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8B" w:rsidRPr="00476E93" w:rsidRDefault="00CF10FA" w:rsidP="00476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outline/>
          <w:color w:val="000000"/>
          <w:sz w:val="48"/>
          <w:szCs w:val="48"/>
        </w:rPr>
      </w:pPr>
      <w:r>
        <w:rPr>
          <w:outline/>
          <w:noProof/>
          <w:color w:val="00000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228600</wp:posOffset>
            </wp:positionV>
            <wp:extent cx="1028700" cy="1028700"/>
            <wp:effectExtent l="19050" t="0" r="0" b="0"/>
            <wp:wrapSquare wrapText="bothSides"/>
            <wp:docPr id="5" name="Obrázok 3" descr="http://tbn0.google.com/images?q=tbn:gJiA01Ob1IGGUM:http://www.vyziva.estranky.cz/archiv/inahled/2398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bn0.google.com/images?q=tbn:gJiA01Ob1IGGUM:http://www.vyziva.estranky.cz/archiv/inahled/2398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outline/>
          <w:noProof/>
          <w:color w:val="00000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742950" cy="990600"/>
            <wp:effectExtent l="19050" t="0" r="0" b="0"/>
            <wp:wrapSquare wrapText="bothSides"/>
            <wp:docPr id="3" name="Obrázok 2" descr="http://tbn0.google.com/images?q=tbn:luYAg0zx9IMvFM:http://www.24hod.sk/obrazky_clankov/20070925T134529%2B0100x/8496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luYAg0zx9IMvFM:http://www.24hod.sk/obrazky_clankov/20070925T134529%2B0100x/8496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652" w:rsidRPr="00476E93">
        <w:rPr>
          <w:b/>
          <w:outline/>
          <w:color w:val="000000"/>
          <w:sz w:val="48"/>
          <w:szCs w:val="48"/>
        </w:rPr>
        <w:t>Obezita detí</w:t>
      </w:r>
    </w:p>
    <w:p w:rsidR="00A372C5" w:rsidRDefault="00A372C5" w:rsidP="008D636E">
      <w:pPr>
        <w:jc w:val="center"/>
      </w:pPr>
    </w:p>
    <w:p w:rsidR="00173C26" w:rsidRDefault="00930DB8" w:rsidP="008D636E">
      <w:pPr>
        <w:jc w:val="center"/>
        <w:rPr>
          <w:b/>
        </w:rPr>
      </w:pPr>
      <w:r w:rsidRPr="00840652">
        <w:t xml:space="preserve">Svetová zdravotnícka organizácia označila obezitu </w:t>
      </w:r>
      <w:r w:rsidR="00F46F3C">
        <w:t xml:space="preserve"> </w:t>
      </w:r>
      <w:r w:rsidR="00173C26">
        <w:t xml:space="preserve">za </w:t>
      </w:r>
      <w:r w:rsidRPr="00840652">
        <w:t>najväčší zdravotný</w:t>
      </w:r>
      <w:r w:rsidR="00971180">
        <w:t xml:space="preserve"> </w:t>
      </w:r>
      <w:r w:rsidRPr="00840652">
        <w:t>problém na celom svete a varuje pred globálnou epidémiou. Odhaduje sa,</w:t>
      </w:r>
      <w:r w:rsidR="00F46F3C">
        <w:t xml:space="preserve"> </w:t>
      </w:r>
      <w:r w:rsidRPr="00840652">
        <w:t>že až</w:t>
      </w:r>
      <w:r w:rsidR="00971180">
        <w:t xml:space="preserve"> </w:t>
      </w:r>
      <w:r w:rsidRPr="001360AA">
        <w:rPr>
          <w:b/>
        </w:rPr>
        <w:t>155 miliónov detí</w:t>
      </w:r>
    </w:p>
    <w:p w:rsidR="00930DB8" w:rsidRPr="00A372C5" w:rsidRDefault="00930DB8" w:rsidP="008D636E">
      <w:pPr>
        <w:jc w:val="center"/>
      </w:pPr>
      <w:r w:rsidRPr="001360AA">
        <w:rPr>
          <w:b/>
        </w:rPr>
        <w:t>a adolescentov</w:t>
      </w:r>
      <w:r w:rsidRPr="00840652">
        <w:t xml:space="preserve"> na svet</w:t>
      </w:r>
      <w:r w:rsidR="00F46F3C">
        <w:t xml:space="preserve">e </w:t>
      </w:r>
      <w:r w:rsidR="00173C26">
        <w:t xml:space="preserve">má nadhmotnosť, alebo je </w:t>
      </w:r>
      <w:r w:rsidRPr="00840652">
        <w:t>obéznych</w:t>
      </w:r>
      <w:r w:rsidR="00971180">
        <w:t>.</w:t>
      </w:r>
    </w:p>
    <w:p w:rsidR="00A372C5" w:rsidRDefault="00A372C5" w:rsidP="00840652">
      <w:pPr>
        <w:autoSpaceDE w:val="0"/>
        <w:autoSpaceDN w:val="0"/>
        <w:adjustRightInd w:val="0"/>
      </w:pPr>
    </w:p>
    <w:p w:rsidR="001360AA" w:rsidRDefault="001360AA" w:rsidP="00A372C5">
      <w:pPr>
        <w:autoSpaceDE w:val="0"/>
        <w:autoSpaceDN w:val="0"/>
        <w:adjustRightInd w:val="0"/>
        <w:jc w:val="both"/>
      </w:pPr>
      <w:r>
        <w:t xml:space="preserve">     </w:t>
      </w:r>
      <w:r w:rsidR="00930DB8" w:rsidRPr="00840652">
        <w:t xml:space="preserve">Obezita predstavuje </w:t>
      </w:r>
      <w:r w:rsidR="00930DB8" w:rsidRPr="001360AA">
        <w:rPr>
          <w:b/>
        </w:rPr>
        <w:t>závažný zdravotný problém</w:t>
      </w:r>
      <w:r w:rsidR="00930DB8" w:rsidRPr="00840652">
        <w:t>, výrazne prispieva</w:t>
      </w:r>
      <w:r w:rsidR="00A372C5">
        <w:t xml:space="preserve"> k zvýšeniu </w:t>
      </w:r>
      <w:r w:rsidR="00930DB8" w:rsidRPr="00840652">
        <w:t>pravdepodobnosti vzniku niektorých chronických ochorení.</w:t>
      </w:r>
      <w:r w:rsidR="00A372C5">
        <w:t xml:space="preserve"> </w:t>
      </w:r>
      <w:r w:rsidR="00930DB8" w:rsidRPr="00840652">
        <w:t>V súčasnosti sa obezita stáva stále viac problémom nielen dospelých, ale i detí.</w:t>
      </w:r>
      <w:r w:rsidR="00A372C5">
        <w:t xml:space="preserve"> </w:t>
      </w:r>
      <w:r w:rsidR="00930DB8" w:rsidRPr="00840652">
        <w:t>Väčšina obéznych detí zostáva obéznymi aj v dospelosti. Ochorenia ako diabetes</w:t>
      </w:r>
      <w:r w:rsidR="00A372C5">
        <w:t xml:space="preserve"> </w:t>
      </w:r>
      <w:r w:rsidR="00930DB8" w:rsidRPr="00840652">
        <w:t>a ateroskleróza, ktoré sa považovali za choroby dospelých, sa začali vyskytovať</w:t>
      </w:r>
      <w:r>
        <w:t xml:space="preserve"> </w:t>
      </w:r>
      <w:r w:rsidR="00930DB8" w:rsidRPr="00840652">
        <w:t xml:space="preserve">už v detskej populácií. </w:t>
      </w:r>
    </w:p>
    <w:p w:rsidR="00930DB8" w:rsidRPr="00840652" w:rsidRDefault="001360AA" w:rsidP="001360AA">
      <w:pPr>
        <w:autoSpaceDE w:val="0"/>
        <w:autoSpaceDN w:val="0"/>
        <w:adjustRightInd w:val="0"/>
        <w:jc w:val="both"/>
      </w:pPr>
      <w:r>
        <w:t xml:space="preserve">     </w:t>
      </w:r>
      <w:r w:rsidR="00930DB8" w:rsidRPr="00840652">
        <w:t>K následkom obezity patrí postihnutie srdcovo-cievneho</w:t>
      </w:r>
      <w:r>
        <w:t xml:space="preserve"> </w:t>
      </w:r>
      <w:r w:rsidR="00930DB8" w:rsidRPr="00840652">
        <w:t>a dýchacieho systému, postihnutie kostí a kĺbov, Diabetes mellitus 2. typu, dna,</w:t>
      </w:r>
      <w:r>
        <w:t xml:space="preserve"> </w:t>
      </w:r>
      <w:r w:rsidR="00930DB8" w:rsidRPr="00840652">
        <w:t>cholelitiáza, dislipidémie, stukovatenie pečene, psychické poruchy, nádorové</w:t>
      </w:r>
      <w:r>
        <w:t xml:space="preserve"> </w:t>
      </w:r>
      <w:r w:rsidR="00930DB8" w:rsidRPr="00840652">
        <w:t>ochorenia a neplodnosť.</w:t>
      </w:r>
    </w:p>
    <w:p w:rsidR="00930DB8" w:rsidRPr="00840652" w:rsidRDefault="00934742" w:rsidP="00934742">
      <w:pPr>
        <w:autoSpaceDE w:val="0"/>
        <w:autoSpaceDN w:val="0"/>
        <w:adjustRightInd w:val="0"/>
        <w:jc w:val="both"/>
      </w:pPr>
      <w:r>
        <w:t xml:space="preserve">     </w:t>
      </w:r>
      <w:r w:rsidR="00930DB8" w:rsidRPr="00840652">
        <w:t>Obezita sa stala zložitým celosvetovým problémom, ktorý vznikol</w:t>
      </w:r>
      <w:r>
        <w:t xml:space="preserve"> </w:t>
      </w:r>
      <w:r w:rsidR="00930DB8" w:rsidRPr="00840652">
        <w:t>kombináciou genetických vplyvov a vplyvov vonkajšieho prostredia. Zmena</w:t>
      </w:r>
      <w:r>
        <w:t xml:space="preserve"> </w:t>
      </w:r>
      <w:r w:rsidR="00930DB8" w:rsidRPr="00840652">
        <w:t>životných podmienok a životného štýlu vyústila do pozitívnej energetickej</w:t>
      </w:r>
      <w:r>
        <w:t xml:space="preserve"> </w:t>
      </w:r>
      <w:r w:rsidR="00930DB8" w:rsidRPr="00840652">
        <w:t>bilancie. Ak dlhší čas dominuje prívod energie nad jej výdajom, vzniká obezita.</w:t>
      </w:r>
      <w:r>
        <w:t xml:space="preserve"> </w:t>
      </w:r>
      <w:r w:rsidR="00930DB8" w:rsidRPr="00840652">
        <w:t>Nadmerný prívod energeticky bohatých potravín a nedostatočný pohyb sú</w:t>
      </w:r>
      <w:r>
        <w:t xml:space="preserve"> </w:t>
      </w:r>
      <w:r w:rsidR="00930DB8" w:rsidRPr="00840652">
        <w:t>najčastejšími príčinami jej vzniku</w:t>
      </w:r>
      <w:r>
        <w:t>.</w:t>
      </w:r>
    </w:p>
    <w:p w:rsidR="00930DB8" w:rsidRPr="00840652" w:rsidRDefault="00930DB8" w:rsidP="00934742">
      <w:pPr>
        <w:autoSpaceDE w:val="0"/>
        <w:autoSpaceDN w:val="0"/>
        <w:adjustRightInd w:val="0"/>
        <w:jc w:val="both"/>
      </w:pPr>
      <w:r w:rsidRPr="00840652">
        <w:t>Obezita neznamená nadmernú hmotnosť, ale nadmerné hromadenie</w:t>
      </w:r>
      <w:r w:rsidR="008E4E4D">
        <w:t xml:space="preserve"> </w:t>
      </w:r>
      <w:r w:rsidRPr="00840652">
        <w:t>tukového tkaniva Nadbytok tukového tkaniva v</w:t>
      </w:r>
      <w:r w:rsidR="008E4E4D">
        <w:t> </w:t>
      </w:r>
      <w:r w:rsidRPr="00840652">
        <w:t>organizme</w:t>
      </w:r>
      <w:r w:rsidR="008E4E4D">
        <w:t xml:space="preserve"> </w:t>
      </w:r>
      <w:r w:rsidRPr="00840652">
        <w:t>sa prejavuje nárastom telesnej hmotnosti nad normálnu úroveň pre daného jedinca</w:t>
      </w:r>
      <w:r w:rsidR="008E4E4D">
        <w:t xml:space="preserve"> </w:t>
      </w:r>
      <w:r w:rsidRPr="00840652">
        <w:t xml:space="preserve">s ohľadom na vek, výšku a pohlavie. </w:t>
      </w:r>
    </w:p>
    <w:p w:rsidR="008E4E4D" w:rsidRDefault="008E4E4D" w:rsidP="00934742">
      <w:pPr>
        <w:autoSpaceDE w:val="0"/>
        <w:autoSpaceDN w:val="0"/>
        <w:adjustRightInd w:val="0"/>
        <w:jc w:val="both"/>
      </w:pPr>
    </w:p>
    <w:p w:rsidR="00185A01" w:rsidRPr="008E4E4D" w:rsidRDefault="00185A01" w:rsidP="00476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jc w:val="both"/>
        <w:rPr>
          <w:b/>
          <w:sz w:val="36"/>
          <w:szCs w:val="36"/>
        </w:rPr>
      </w:pPr>
      <w:r w:rsidRPr="008E4E4D">
        <w:rPr>
          <w:b/>
          <w:sz w:val="36"/>
          <w:szCs w:val="36"/>
        </w:rPr>
        <w:t>Hodnotenie nadhmotnosti a obezity u detí</w:t>
      </w:r>
    </w:p>
    <w:p w:rsidR="00185A01" w:rsidRPr="00840652" w:rsidRDefault="00CF10FA" w:rsidP="008E4E4D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933450" cy="876300"/>
            <wp:effectExtent l="19050" t="0" r="0" b="0"/>
            <wp:wrapTight wrapText="bothSides">
              <wp:wrapPolygon edited="0">
                <wp:start x="-441" y="0"/>
                <wp:lineTo x="-441" y="21130"/>
                <wp:lineTo x="21600" y="21130"/>
                <wp:lineTo x="21600" y="0"/>
                <wp:lineTo x="-441" y="0"/>
              </wp:wrapPolygon>
            </wp:wrapTight>
            <wp:docPr id="10" name="Obrázok 10" descr="http://tbn0.google.com/images?q=tbn:RaoEeaWvI7jGxM:http://www.sme.sk/cdata/3102880/obezita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bn0.google.com/images?q=tbn:RaoEeaWvI7jGxM:http://www.sme.sk/cdata/3102880/obezita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A01" w:rsidRPr="00840652">
        <w:t>Telesná nadhmotnosť a obezita u detí sa hodnotí pomocou rastového</w:t>
      </w:r>
      <w:r w:rsidR="0075061A">
        <w:t xml:space="preserve"> </w:t>
      </w:r>
      <w:r w:rsidR="00185A01" w:rsidRPr="0075061A">
        <w:rPr>
          <w:b/>
        </w:rPr>
        <w:t>indexu BMI</w:t>
      </w:r>
      <w:r w:rsidR="00F670F1">
        <w:t xml:space="preserve">. </w:t>
      </w:r>
      <w:r w:rsidR="00185A01" w:rsidRPr="00840652">
        <w:t xml:space="preserve">V súčasnosti odborná verejnosť </w:t>
      </w:r>
      <w:r w:rsidR="0075061A">
        <w:t xml:space="preserve">na Slovensku </w:t>
      </w:r>
      <w:r w:rsidR="00185A01" w:rsidRPr="00840652">
        <w:t xml:space="preserve">uznáva </w:t>
      </w:r>
      <w:r w:rsidR="0075061A" w:rsidRPr="0075061A">
        <w:rPr>
          <w:b/>
        </w:rPr>
        <w:t>Národné štandardy,</w:t>
      </w:r>
      <w:r w:rsidR="0075061A">
        <w:t xml:space="preserve"> ktoré </w:t>
      </w:r>
      <w:r w:rsidR="00185A01" w:rsidRPr="00840652">
        <w:t>sú vytvorené na základe systematického sledovania</w:t>
      </w:r>
      <w:r w:rsidR="0075061A">
        <w:t xml:space="preserve"> </w:t>
      </w:r>
      <w:r w:rsidR="00185A01" w:rsidRPr="00840652">
        <w:t xml:space="preserve">vývoja antropometrických parametrov </w:t>
      </w:r>
      <w:r w:rsidR="00946BEA">
        <w:t>našej populácie</w:t>
      </w:r>
      <w:r w:rsidR="00185A01" w:rsidRPr="00840652">
        <w:t xml:space="preserve">. </w:t>
      </w:r>
      <w:r w:rsidR="00946BEA">
        <w:t xml:space="preserve">Najlepšie </w:t>
      </w:r>
      <w:r w:rsidR="00185A01" w:rsidRPr="00840652">
        <w:t>vystihujú stravovacie zvyklosti a miestny genotyp.</w:t>
      </w:r>
    </w:p>
    <w:p w:rsidR="0069590E" w:rsidRDefault="00CF10FA" w:rsidP="002471C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537845</wp:posOffset>
            </wp:positionV>
            <wp:extent cx="742950" cy="495300"/>
            <wp:effectExtent l="19050" t="0" r="0" b="0"/>
            <wp:wrapTight wrapText="bothSides">
              <wp:wrapPolygon edited="0">
                <wp:start x="-554" y="0"/>
                <wp:lineTo x="-554" y="20769"/>
                <wp:lineTo x="21600" y="20769"/>
                <wp:lineTo x="21600" y="0"/>
                <wp:lineTo x="-554" y="0"/>
              </wp:wrapPolygon>
            </wp:wrapTight>
            <wp:docPr id="8" name="Obrázok 8" descr="http://tbn0.google.com/images?q=tbn:F_RG_e2aQhj_iM:http://www.gsk.sk/images/focus_obezit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bn0.google.com/images?q=tbn:F_RG_e2aQhj_iM:http://www.gsk.sk/images/focus_obezit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A01" w:rsidRPr="00840652">
        <w:t>Na Slovensku sa prvý celoštátny antropometrický prieskum (CAP), konal v</w:t>
      </w:r>
      <w:r w:rsidR="00946BEA">
        <w:t> </w:t>
      </w:r>
      <w:r w:rsidR="00185A01" w:rsidRPr="00840652">
        <w:t>rámci</w:t>
      </w:r>
      <w:r w:rsidR="00946BEA">
        <w:t xml:space="preserve"> </w:t>
      </w:r>
      <w:r w:rsidR="00185A01" w:rsidRPr="00840652">
        <w:t xml:space="preserve">celého Československa už v roku </w:t>
      </w:r>
      <w:smartTag w:uri="urn:schemas-microsoft-com:office:smarttags" w:element="metricconverter">
        <w:smartTagPr>
          <w:attr w:name="ProductID" w:val="1951 a"/>
        </w:smartTagPr>
        <w:r w:rsidR="00185A01" w:rsidRPr="00840652">
          <w:t>1951 a</w:t>
        </w:r>
      </w:smartTag>
      <w:r w:rsidR="00185A01" w:rsidRPr="00840652">
        <w:t xml:space="preserve"> následné prieskumy prebiehali vždy</w:t>
      </w:r>
      <w:r w:rsidR="00946BEA">
        <w:t xml:space="preserve"> </w:t>
      </w:r>
      <w:r w:rsidR="00185A01" w:rsidRPr="00840652">
        <w:t>v p</w:t>
      </w:r>
      <w:r w:rsidR="00946BEA">
        <w:t>rvý rok nasledovného desaťročia.</w:t>
      </w:r>
      <w:r w:rsidR="00185A01" w:rsidRPr="00840652">
        <w:t xml:space="preserve"> Slovenská republika</w:t>
      </w:r>
      <w:r w:rsidR="0069590E">
        <w:t xml:space="preserve"> </w:t>
      </w:r>
      <w:r w:rsidR="00185A01" w:rsidRPr="00840652">
        <w:t>sa takto zaradila medzi krajiny s veľmi dobre sledovanými rastovými</w:t>
      </w:r>
      <w:r w:rsidR="0069590E">
        <w:t xml:space="preserve"> </w:t>
      </w:r>
      <w:r w:rsidR="00185A01" w:rsidRPr="00840652">
        <w:t>charakteristikami detskej populácie. Súčasne sa získali dlhodobé prehľady</w:t>
      </w:r>
      <w:r w:rsidR="0069590E">
        <w:t xml:space="preserve"> </w:t>
      </w:r>
      <w:r w:rsidR="00185A01" w:rsidRPr="00840652">
        <w:t>o vývinových trendoch slovenských detí a mládeže. Slovensko je jednou z</w:t>
      </w:r>
      <w:r w:rsidR="00F670F1">
        <w:t> </w:t>
      </w:r>
      <w:r w:rsidR="00185A01" w:rsidRPr="00840652">
        <w:t>mála</w:t>
      </w:r>
      <w:r w:rsidR="00F670F1">
        <w:t xml:space="preserve"> </w:t>
      </w:r>
      <w:r w:rsidR="00185A01" w:rsidRPr="00840652">
        <w:t>krajín sveta, ktoré majú v dispozícií vlastné národné štandardy BMI.</w:t>
      </w:r>
      <w:r w:rsidR="00F670F1" w:rsidRPr="00F670F1">
        <w:rPr>
          <w:rFonts w:ascii="Arial" w:hAnsi="Arial" w:cs="Arial"/>
          <w:color w:val="000000"/>
        </w:rPr>
        <w:t xml:space="preserve"> </w:t>
      </w:r>
      <w:r w:rsidR="000E0078">
        <w:rPr>
          <w:rFonts w:ascii="TimesNewRoman" w:hAnsi="TimesNewRoman" w:cs="TimesNewRoman"/>
          <w:sz w:val="20"/>
          <w:szCs w:val="20"/>
        </w:rPr>
        <w:t xml:space="preserve">Podrobnejšie na </w:t>
      </w:r>
      <w:hyperlink r:id="rId17" w:history="1">
        <w:r w:rsidR="000E0078" w:rsidRPr="005C6323">
          <w:rPr>
            <w:rStyle w:val="Hypertextovprepojenie"/>
            <w:rFonts w:ascii="TimesNewRoman" w:hAnsi="TimesNewRoman" w:cs="TimesNewRoman"/>
            <w:sz w:val="20"/>
            <w:szCs w:val="20"/>
          </w:rPr>
          <w:t>www.uvzsr.sk</w:t>
        </w:r>
      </w:hyperlink>
      <w:r w:rsidR="000E0078">
        <w:rPr>
          <w:rFonts w:ascii="TimesNewRoman" w:hAnsi="TimesNewRoman" w:cs="TimesNewRoman"/>
          <w:sz w:val="20"/>
          <w:szCs w:val="20"/>
        </w:rPr>
        <w:t xml:space="preserve"> (informácie: deti a mládež)</w:t>
      </w:r>
    </w:p>
    <w:p w:rsidR="002471C9" w:rsidRPr="002471C9" w:rsidRDefault="002471C9" w:rsidP="002471C9">
      <w:pPr>
        <w:autoSpaceDE w:val="0"/>
        <w:autoSpaceDN w:val="0"/>
        <w:adjustRightInd w:val="0"/>
        <w:jc w:val="both"/>
      </w:pPr>
    </w:p>
    <w:p w:rsidR="0069590E" w:rsidRDefault="0069590E" w:rsidP="00632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rFonts w:ascii="TimesNewRoman" w:hAnsi="TimesNewRoman" w:cs="TimesNewRoman"/>
          <w:b/>
          <w:sz w:val="36"/>
          <w:szCs w:val="36"/>
        </w:rPr>
      </w:pPr>
      <w:r w:rsidRPr="0069590E">
        <w:rPr>
          <w:rFonts w:ascii="TimesNewRoman" w:hAnsi="TimesNewRoman" w:cs="TimesNewRoman"/>
          <w:b/>
          <w:sz w:val="36"/>
          <w:szCs w:val="36"/>
        </w:rPr>
        <w:t>Je moje dieťa obézne?</w:t>
      </w:r>
    </w:p>
    <w:p w:rsidR="00185A01" w:rsidRPr="00570C30" w:rsidRDefault="00DC339D" w:rsidP="00570C30">
      <w:pPr>
        <w:autoSpaceDE w:val="0"/>
        <w:autoSpaceDN w:val="0"/>
        <w:adjustRightInd w:val="0"/>
        <w:rPr>
          <w:rFonts w:ascii="TimesNewRoman" w:hAnsi="TimesNewRoman" w:cs="TimesNewRoman"/>
          <w:b/>
          <w:sz w:val="36"/>
          <w:szCs w:val="36"/>
        </w:rPr>
      </w:pPr>
      <w:r>
        <w:t xml:space="preserve">     </w:t>
      </w:r>
      <w:r w:rsidR="00185A01" w:rsidRPr="00652AB5">
        <w:t>Obezita je definovaná ako nadbytok tukového tkaniva. Jeho podiel na</w:t>
      </w:r>
      <w:r w:rsidR="00652AB5">
        <w:t xml:space="preserve"> </w:t>
      </w:r>
      <w:r w:rsidR="00185A01" w:rsidRPr="00652AB5">
        <w:t>celkovej hmotnosti jedinca sa však vekom mení.</w:t>
      </w:r>
      <w:r w:rsidR="00652AB5">
        <w:t xml:space="preserve"> </w:t>
      </w:r>
      <w:r w:rsidR="00185A01" w:rsidRPr="00652AB5">
        <w:t>Diagnóza obezity nemôže byť stanovená iba podľa hmotnosti</w:t>
      </w:r>
      <w:r w:rsidR="00652AB5">
        <w:t>.</w:t>
      </w:r>
      <w:r w:rsidR="00185A01" w:rsidRPr="00652AB5">
        <w:t xml:space="preserve"> </w:t>
      </w:r>
      <w:r w:rsidR="00652AB5">
        <w:t xml:space="preserve"> </w:t>
      </w:r>
      <w:r w:rsidR="00185A01" w:rsidRPr="00652AB5">
        <w:t>Hmotnosť a výška sa dajú zmerať ľahko a rýchlo. Pri hodnotení hmotnosti detí je</w:t>
      </w:r>
      <w:r w:rsidR="00652AB5">
        <w:t xml:space="preserve"> </w:t>
      </w:r>
      <w:r w:rsidR="00185A01" w:rsidRPr="00652AB5">
        <w:t>potrebné brať do úvahy, že rast detí je spojený so zmenami množstva tukového</w:t>
      </w:r>
      <w:r w:rsidR="00652AB5">
        <w:t xml:space="preserve"> </w:t>
      </w:r>
      <w:r w:rsidR="00185A01" w:rsidRPr="00652AB5">
        <w:t>tkaniva</w:t>
      </w:r>
      <w:r w:rsidR="00652AB5">
        <w:t>.</w:t>
      </w:r>
      <w:r w:rsidR="00185A01" w:rsidRPr="00652AB5">
        <w:t xml:space="preserve"> K dispozícii je množstvo príslušných tabuliek, medzi ktorými však nie je</w:t>
      </w:r>
      <w:r w:rsidR="00EA0B37">
        <w:t xml:space="preserve"> s</w:t>
      </w:r>
      <w:r w:rsidR="00185A01" w:rsidRPr="00652AB5">
        <w:t>úlad. Hodnoty v tabuľkách uvádzajú, že pri konkrétnej výške existuje iba jediná</w:t>
      </w:r>
      <w:r w:rsidR="00EA0B37">
        <w:t xml:space="preserve"> </w:t>
      </w:r>
      <w:r w:rsidR="00185A01" w:rsidRPr="00652AB5">
        <w:t>presná ideálna hmotnosť. V skutočnosti pri určitej výške existuje rozpätie</w:t>
      </w:r>
      <w:r w:rsidR="00EA0B37">
        <w:t xml:space="preserve"> </w:t>
      </w:r>
      <w:r w:rsidR="00185A01" w:rsidRPr="00652AB5">
        <w:t>hmotnosti, ktorá neovplyvňuje negatívne zdravie človeka</w:t>
      </w:r>
      <w:r w:rsidR="00EA0B37">
        <w:t>.</w:t>
      </w:r>
      <w:r w:rsidR="00185A01" w:rsidRPr="00652AB5">
        <w:t xml:space="preserve"> </w:t>
      </w:r>
    </w:p>
    <w:p w:rsidR="00632C77" w:rsidRDefault="00632C77" w:rsidP="00652AB5">
      <w:pPr>
        <w:autoSpaceDE w:val="0"/>
        <w:autoSpaceDN w:val="0"/>
        <w:adjustRightInd w:val="0"/>
        <w:jc w:val="both"/>
      </w:pPr>
    </w:p>
    <w:p w:rsidR="00632C77" w:rsidRDefault="00632C77" w:rsidP="00652AB5">
      <w:pPr>
        <w:autoSpaceDE w:val="0"/>
        <w:autoSpaceDN w:val="0"/>
        <w:adjustRightInd w:val="0"/>
        <w:jc w:val="both"/>
      </w:pPr>
    </w:p>
    <w:p w:rsidR="00EA0B37" w:rsidRDefault="00185A01" w:rsidP="00652AB5">
      <w:pPr>
        <w:autoSpaceDE w:val="0"/>
        <w:autoSpaceDN w:val="0"/>
        <w:adjustRightInd w:val="0"/>
        <w:jc w:val="both"/>
      </w:pPr>
      <w:r w:rsidRPr="00652AB5">
        <w:lastRenderedPageBreak/>
        <w:t xml:space="preserve">Pre bežné skríningové posúdenie </w:t>
      </w:r>
      <w:r w:rsidR="00EA0B37">
        <w:t>sa používa BMI (Body mass index)</w:t>
      </w:r>
      <w:r w:rsidR="00DC339D">
        <w:t>.</w:t>
      </w:r>
      <w:r w:rsidR="00EA0B37">
        <w:t xml:space="preserve"> </w:t>
      </w:r>
    </w:p>
    <w:p w:rsidR="00185A01" w:rsidRDefault="00CF10FA" w:rsidP="00652AB5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960120</wp:posOffset>
            </wp:positionV>
            <wp:extent cx="1057275" cy="1057275"/>
            <wp:effectExtent l="19050" t="0" r="9525" b="0"/>
            <wp:wrapTight wrapText="bothSides">
              <wp:wrapPolygon edited="0">
                <wp:start x="-389" y="0"/>
                <wp:lineTo x="-389" y="21405"/>
                <wp:lineTo x="21795" y="21405"/>
                <wp:lineTo x="21795" y="0"/>
                <wp:lineTo x="-389" y="0"/>
              </wp:wrapPolygon>
            </wp:wrapTight>
            <wp:docPr id="7" name="Obrázok 7" descr="http://tbn0.google.com/images?q=tbn:sky3AcJGP2P5aM:http://www.quark.sk/images/clanky/2006013/06015_obezita-vaha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bn0.google.com/images?q=tbn:sky3AcJGP2P5aM:http://www.quark.sk/images/clanky/2006013/06015_obezita-vaha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A01" w:rsidRPr="00652AB5">
        <w:t>U dospelých sa najčastejšie používa hodnotenie podľa Knighta – hodnota</w:t>
      </w:r>
      <w:r w:rsidR="00002D30">
        <w:t xml:space="preserve"> </w:t>
      </w:r>
      <w:r w:rsidR="00185A01" w:rsidRPr="00652AB5">
        <w:t>BMI nad 25 znamená nadmernú hmotnosť, BMI nad 30 predstavuje obezitu.</w:t>
      </w:r>
      <w:r w:rsidR="00002D30">
        <w:t xml:space="preserve"> </w:t>
      </w:r>
      <w:r w:rsidR="00185A01" w:rsidRPr="00652AB5">
        <w:t>Na deti sa však vzťahujú iné kritériá, pri ktorých je potrebné zohľadniť</w:t>
      </w:r>
      <w:r w:rsidR="00002D30">
        <w:t xml:space="preserve"> </w:t>
      </w:r>
      <w:r w:rsidR="00185A01" w:rsidRPr="00652AB5">
        <w:t>pohlavie a vek. Preto boli vypracované percentilové grafy pre deti od narodenia</w:t>
      </w:r>
      <w:r w:rsidR="00002D30">
        <w:t xml:space="preserve"> </w:t>
      </w:r>
      <w:r w:rsidR="00185A01" w:rsidRPr="00652AB5">
        <w:t>do 18 rokov diferentne pre obidve pohlavia. Za nadmernú hmotnosť sa považujú</w:t>
      </w:r>
      <w:r w:rsidR="00002D30">
        <w:t xml:space="preserve"> </w:t>
      </w:r>
      <w:r w:rsidR="00185A01" w:rsidRPr="00652AB5">
        <w:t>hodnoty BMI od 90 po 97 percentil a BMI nad 97 percentil sa hodnotí ako obezita</w:t>
      </w:r>
      <w:r w:rsidR="00002D30">
        <w:t>.</w:t>
      </w:r>
    </w:p>
    <w:p w:rsidR="00DC339D" w:rsidRDefault="00DC339D" w:rsidP="00652AB5">
      <w:pPr>
        <w:autoSpaceDE w:val="0"/>
        <w:autoSpaceDN w:val="0"/>
        <w:adjustRightInd w:val="0"/>
        <w:jc w:val="both"/>
      </w:pPr>
    </w:p>
    <w:p w:rsidR="00DC339D" w:rsidRDefault="00DC339D" w:rsidP="002F18A9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BMI=hmotnosť /výška</w:t>
      </w:r>
      <w:r>
        <w:rPr>
          <w:b/>
          <w:bCs/>
          <w:vertAlign w:val="superscript"/>
        </w:rPr>
        <w:t>2   </w:t>
      </w:r>
      <w:r>
        <w:t>[kg/m</w:t>
      </w:r>
      <w:r>
        <w:rPr>
          <w:vertAlign w:val="superscript"/>
        </w:rPr>
        <w:t>2</w:t>
      </w:r>
      <w:r>
        <w:t>]</w:t>
      </w:r>
    </w:p>
    <w:p w:rsidR="00DC339D" w:rsidRDefault="00DC339D" w:rsidP="00DC339D">
      <w:pPr>
        <w:pStyle w:val="Normlnywebov"/>
        <w:spacing w:before="0" w:beforeAutospacing="0" w:after="0" w:afterAutospacing="0"/>
        <w:jc w:val="both"/>
      </w:pPr>
      <w:r>
        <w:t> </w:t>
      </w:r>
    </w:p>
    <w:p w:rsidR="00DC339D" w:rsidRDefault="00DC339D" w:rsidP="00DC339D">
      <w:pPr>
        <w:pStyle w:val="Normlnywebov"/>
        <w:spacing w:before="0" w:beforeAutospacing="0" w:after="0" w:afterAutospacing="0"/>
        <w:jc w:val="both"/>
      </w:pPr>
      <w:r>
        <w:t>Hmotnosť sa udáva v kilogramoch</w:t>
      </w:r>
    </w:p>
    <w:p w:rsidR="00DC339D" w:rsidRDefault="00DC339D" w:rsidP="00DC339D">
      <w:pPr>
        <w:pStyle w:val="Normlnywebov"/>
        <w:spacing w:before="0" w:beforeAutospacing="0" w:after="0" w:afterAutospacing="0"/>
        <w:jc w:val="both"/>
      </w:pPr>
      <w:r>
        <w:t>Výška sa udáva v metroch</w:t>
      </w:r>
    </w:p>
    <w:p w:rsidR="006D02AA" w:rsidRDefault="006D02AA" w:rsidP="00652AB5">
      <w:pPr>
        <w:autoSpaceDE w:val="0"/>
        <w:autoSpaceDN w:val="0"/>
        <w:adjustRightInd w:val="0"/>
        <w:jc w:val="both"/>
      </w:pPr>
    </w:p>
    <w:p w:rsidR="00B21842" w:rsidRPr="00B21842" w:rsidRDefault="00B21842" w:rsidP="00B21842">
      <w:pPr>
        <w:pStyle w:val="Normlnywebov"/>
        <w:spacing w:before="0" w:beforeAutospacing="0" w:after="0" w:afterAutospacing="0"/>
        <w:jc w:val="both"/>
        <w:rPr>
          <w:b/>
        </w:rPr>
      </w:pPr>
      <w:r w:rsidRPr="00B21842">
        <w:rPr>
          <w:b/>
        </w:rPr>
        <w:t>Ako môžete určiť, či Vaše dieťa nemá nadhmotnosť alebo nie je obézne: </w:t>
      </w:r>
    </w:p>
    <w:p w:rsidR="00B21842" w:rsidRDefault="00B21842" w:rsidP="00B21842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určite vekovú skupinu, do ktorej patrí Vaše dieťa </w:t>
      </w:r>
    </w:p>
    <w:p w:rsidR="00B21842" w:rsidRDefault="00B21842" w:rsidP="00B21842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vypočítajte hodnotu BMI  podľa vyššie uvedeného vzťahu </w:t>
      </w:r>
    </w:p>
    <w:p w:rsidR="00846660" w:rsidRDefault="00B21842" w:rsidP="004723E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porovnajte takto získanú hodnotu BMI s hraničnými hodnotami  BMI uvedenými v percentilových grafoch. </w:t>
      </w:r>
      <w:r w:rsidR="00846660">
        <w:t>Ak je väčšia ako hodnota 90. percentilu, Vaše dieťa má nadhmotnosť. Ak je nad 97. percentilom, je navyše aj obézne.</w:t>
      </w:r>
    </w:p>
    <w:p w:rsidR="006D02AA" w:rsidRDefault="00CF10FA" w:rsidP="00846660">
      <w:r>
        <w:rPr>
          <w:noProof/>
        </w:rPr>
        <w:drawing>
          <wp:inline distT="0" distB="0" distL="0" distR="0">
            <wp:extent cx="2400300" cy="3657600"/>
            <wp:effectExtent l="0" t="0" r="0" b="0"/>
            <wp:docPr id="1" name="Obrázok 1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842">
        <w:t xml:space="preserve">                 </w:t>
      </w:r>
      <w:r>
        <w:rPr>
          <w:noProof/>
        </w:rPr>
        <w:drawing>
          <wp:inline distT="0" distB="0" distL="0" distR="0">
            <wp:extent cx="2581275" cy="3638550"/>
            <wp:effectExtent l="0" t="0" r="0" b="0"/>
            <wp:docPr id="2" name="Obrázok 2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EC" w:rsidRPr="002471C9" w:rsidRDefault="002471C9" w:rsidP="004723EC">
      <w:pPr>
        <w:pStyle w:val="Normlnywebov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Zdroj: </w:t>
      </w:r>
      <w:r w:rsidR="004723EC" w:rsidRPr="002471C9">
        <w:rPr>
          <w:sz w:val="20"/>
          <w:szCs w:val="20"/>
        </w:rPr>
        <w:t>Novakova J., Hamade J., Public Health Authority of the Slovak Republic, Bratislava, 2006</w:t>
      </w:r>
    </w:p>
    <w:p w:rsidR="00846660" w:rsidRDefault="00846660" w:rsidP="00652AB5">
      <w:pPr>
        <w:autoSpaceDE w:val="0"/>
        <w:autoSpaceDN w:val="0"/>
        <w:adjustRightInd w:val="0"/>
        <w:jc w:val="both"/>
      </w:pPr>
    </w:p>
    <w:p w:rsidR="00185A01" w:rsidRPr="006D02AA" w:rsidRDefault="00002D30" w:rsidP="00652AB5">
      <w:pPr>
        <w:autoSpaceDE w:val="0"/>
        <w:autoSpaceDN w:val="0"/>
        <w:adjustRightInd w:val="0"/>
        <w:jc w:val="both"/>
      </w:pPr>
      <w:r>
        <w:t xml:space="preserve"> </w:t>
      </w:r>
      <w:r w:rsidR="00185A01" w:rsidRPr="00652AB5">
        <w:t>Zdravie neovplyvňuje iba množstvo nadbytočného tuku, ale aj jeho</w:t>
      </w:r>
      <w:r>
        <w:t xml:space="preserve"> </w:t>
      </w:r>
      <w:r w:rsidR="00CF10FA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322580</wp:posOffset>
            </wp:positionV>
            <wp:extent cx="962025" cy="1057275"/>
            <wp:effectExtent l="19050" t="0" r="9525" b="0"/>
            <wp:wrapTight wrapText="bothSides">
              <wp:wrapPolygon edited="0">
                <wp:start x="-428" y="0"/>
                <wp:lineTo x="-428" y="21405"/>
                <wp:lineTo x="21814" y="21405"/>
                <wp:lineTo x="21814" y="0"/>
                <wp:lineTo x="-428" y="0"/>
              </wp:wrapPolygon>
            </wp:wrapTight>
            <wp:docPr id="4" name="Obrázok 4" descr="http://tbn0.google.com/images?q=tbn:HRGAnrQ73dj1bM:http://www.apotheka.sk/APOTHEKAPICS/2005_02_obezita2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HRGAnrQ73dj1bM:http://www.apotheka.sk/APOTHEKAPICS/2005_02_obezita2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A01" w:rsidRPr="00652AB5">
        <w:t>distribúcia v organizme. Obézni jedinci, ktorí majú prebytočný tuk uložený</w:t>
      </w:r>
      <w:r>
        <w:t xml:space="preserve"> </w:t>
      </w:r>
      <w:r w:rsidR="00185A01" w:rsidRPr="00652AB5">
        <w:t>v oblasti okolo brucha (viscerálny typ obezity), majú väčšie riziko vzniku</w:t>
      </w:r>
      <w:r>
        <w:t xml:space="preserve"> </w:t>
      </w:r>
      <w:r w:rsidR="00185A01" w:rsidRPr="00652AB5">
        <w:t>zdravotných komplikácii ako tí, ktorí majú tuk uložený na bokoch a zadku. Na</w:t>
      </w:r>
      <w:r>
        <w:t xml:space="preserve"> </w:t>
      </w:r>
      <w:r w:rsidR="00185A01" w:rsidRPr="00652AB5">
        <w:t xml:space="preserve">odhad množstva viscerálneho tuku sa používa pomer </w:t>
      </w:r>
      <w:r w:rsidR="006D02AA">
        <w:t xml:space="preserve">   </w:t>
      </w:r>
      <w:r w:rsidR="00185A01" w:rsidRPr="006D02AA">
        <w:rPr>
          <w:b/>
        </w:rPr>
        <w:t>„pás – boky“ (WHR = waisthipratio).</w:t>
      </w:r>
      <w:r w:rsidR="00185A01" w:rsidRPr="00652AB5">
        <w:t xml:space="preserve"> Obvod pása sa meria v najužšej časti a boky v </w:t>
      </w:r>
      <w:r w:rsidR="00EA7394">
        <w:t xml:space="preserve">                          </w:t>
      </w:r>
      <w:r w:rsidR="00185A01" w:rsidRPr="00652AB5">
        <w:t>najširšej. Zvýšené riziko</w:t>
      </w:r>
      <w:r w:rsidR="006D02AA">
        <w:t xml:space="preserve"> </w:t>
      </w:r>
      <w:r w:rsidR="00185A01" w:rsidRPr="00652AB5">
        <w:t>je pri hodnote WHR vyššej ako 1,0 u mužov a 0,85 u</w:t>
      </w:r>
      <w:r w:rsidR="006D02AA">
        <w:t> </w:t>
      </w:r>
      <w:r w:rsidR="00185A01" w:rsidRPr="00652AB5">
        <w:t>žien</w:t>
      </w:r>
      <w:r w:rsidR="006D02AA">
        <w:t>.</w:t>
      </w:r>
      <w:r w:rsidR="00185A01" w:rsidRPr="00652AB5">
        <w:t xml:space="preserve"> </w:t>
      </w:r>
    </w:p>
    <w:p w:rsidR="004858EE" w:rsidRPr="004858EE" w:rsidRDefault="004858EE" w:rsidP="00632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b/>
          <w:sz w:val="36"/>
          <w:szCs w:val="36"/>
        </w:rPr>
      </w:pPr>
      <w:r w:rsidRPr="004858EE">
        <w:rPr>
          <w:b/>
          <w:sz w:val="36"/>
          <w:szCs w:val="36"/>
        </w:rPr>
        <w:lastRenderedPageBreak/>
        <w:t>Prevencia a liečba obezity</w:t>
      </w:r>
    </w:p>
    <w:p w:rsidR="004858EE" w:rsidRPr="004858EE" w:rsidRDefault="004858EE" w:rsidP="004858EE">
      <w:pPr>
        <w:autoSpaceDE w:val="0"/>
        <w:autoSpaceDN w:val="0"/>
        <w:adjustRightInd w:val="0"/>
        <w:jc w:val="both"/>
      </w:pPr>
      <w:r>
        <w:t xml:space="preserve">     </w:t>
      </w:r>
      <w:r w:rsidRPr="004858EE">
        <w:t>Obezita je typickým ochorením, kde je prevencia mnohokrát účinnejšia</w:t>
      </w:r>
      <w:r>
        <w:t xml:space="preserve"> </w:t>
      </w:r>
      <w:r w:rsidRPr="004858EE">
        <w:t>ako liečba.</w:t>
      </w:r>
    </w:p>
    <w:p w:rsidR="004858EE" w:rsidRPr="004858EE" w:rsidRDefault="004858EE" w:rsidP="004858EE">
      <w:pPr>
        <w:autoSpaceDE w:val="0"/>
        <w:autoSpaceDN w:val="0"/>
        <w:adjustRightInd w:val="0"/>
        <w:jc w:val="both"/>
      </w:pPr>
      <w:r w:rsidRPr="004858EE">
        <w:t>Prvým predpokladom je včasné zistenie sklonu k nadváhe. Ak je v</w:t>
      </w:r>
      <w:r>
        <w:t> </w:t>
      </w:r>
      <w:r w:rsidRPr="004858EE">
        <w:t>rodine</w:t>
      </w:r>
      <w:r>
        <w:t xml:space="preserve"> </w:t>
      </w:r>
      <w:r w:rsidRPr="004858EE">
        <w:t>jeden člen obézny, má dieťa 50% šancu stať sa rovnako obéznym. Ak sú obézni</w:t>
      </w:r>
      <w:r>
        <w:t xml:space="preserve"> </w:t>
      </w:r>
      <w:r w:rsidRPr="004858EE">
        <w:t>obidvaja rodičia, môžeme očakávať obezitu u dieťaťa až v 80%. Preto by mali byť</w:t>
      </w:r>
      <w:r>
        <w:t xml:space="preserve"> </w:t>
      </w:r>
      <w:r w:rsidRPr="004858EE">
        <w:t>čo najskôr podchytené deti obéznych rodičov a kontrolovať ich hmotnosť častejšie</w:t>
      </w:r>
      <w:r w:rsidR="000E0078">
        <w:t>.</w:t>
      </w:r>
    </w:p>
    <w:p w:rsidR="00201EF7" w:rsidRDefault="00201EF7" w:rsidP="004858EE">
      <w:pPr>
        <w:autoSpaceDE w:val="0"/>
        <w:autoSpaceDN w:val="0"/>
        <w:adjustRightInd w:val="0"/>
        <w:jc w:val="both"/>
      </w:pPr>
      <w:r>
        <w:t xml:space="preserve">     </w:t>
      </w:r>
      <w:r w:rsidR="004858EE" w:rsidRPr="004858EE">
        <w:t>Prevencia vzniku obezity sa začína už počas tehotenstva, pretože základy</w:t>
      </w:r>
      <w:r>
        <w:t xml:space="preserve"> </w:t>
      </w:r>
      <w:r w:rsidR="004858EE" w:rsidRPr="004858EE">
        <w:t>mnohých chorôb, vrátane obezity, sa formujú už počas vnútromaternicového</w:t>
      </w:r>
      <w:r>
        <w:t xml:space="preserve"> </w:t>
      </w:r>
      <w:r w:rsidR="004858EE" w:rsidRPr="004858EE">
        <w:t>vývoja</w:t>
      </w:r>
      <w:r>
        <w:t>.</w:t>
      </w:r>
      <w:r w:rsidR="004858EE" w:rsidRPr="004858EE">
        <w:t xml:space="preserve"> Po narodení je najlepšou prevenciou</w:t>
      </w:r>
      <w:r>
        <w:t xml:space="preserve"> </w:t>
      </w:r>
      <w:r w:rsidR="004858EE" w:rsidRPr="004858EE">
        <w:t>mnohých chorôb, vrátane obezity dojčenie</w:t>
      </w:r>
      <w:r>
        <w:t>.</w:t>
      </w:r>
      <w:r w:rsidR="004858EE" w:rsidRPr="004858EE">
        <w:t xml:space="preserve"> Základom prevencie i liečby obezity je pochopenie jej príčin. Obezita je</w:t>
      </w:r>
      <w:r>
        <w:t xml:space="preserve"> </w:t>
      </w:r>
      <w:r w:rsidR="004858EE" w:rsidRPr="004858EE">
        <w:t xml:space="preserve">dôsledkom </w:t>
      </w:r>
      <w:r w:rsidR="004858EE" w:rsidRPr="00201EF7">
        <w:rPr>
          <w:b/>
        </w:rPr>
        <w:t>energetického príjmu, ktorý dlhodobo presahuje energetický výdaj</w:t>
      </w:r>
      <w:r w:rsidR="004858EE" w:rsidRPr="004858EE">
        <w:t>.</w:t>
      </w:r>
      <w:r>
        <w:t xml:space="preserve"> </w:t>
      </w:r>
      <w:r w:rsidR="004858EE" w:rsidRPr="004858EE">
        <w:t>Energia nevzniká ani sa neničí, ale mení sa z jednej formy na druhú. Cieľom preventívnych opatrení je dosiahnutie rovnováhy medzi príjmom</w:t>
      </w:r>
      <w:r>
        <w:t xml:space="preserve"> </w:t>
      </w:r>
      <w:r w:rsidR="004858EE" w:rsidRPr="004858EE">
        <w:t>energie potravou a jej spotrebou v rámci metabolizmu, telesnej aktivity a u detí aj</w:t>
      </w:r>
      <w:r>
        <w:t xml:space="preserve"> </w:t>
      </w:r>
      <w:r w:rsidR="004858EE" w:rsidRPr="004858EE">
        <w:t>rastu</w:t>
      </w:r>
      <w:r>
        <w:t>.</w:t>
      </w:r>
      <w:r w:rsidR="004858EE" w:rsidRPr="004858EE">
        <w:t xml:space="preserve"> </w:t>
      </w:r>
    </w:p>
    <w:p w:rsidR="00E50F2F" w:rsidRDefault="00CF10FA" w:rsidP="004858EE">
      <w:pPr>
        <w:autoSpaceDE w:val="0"/>
        <w:autoSpaceDN w:val="0"/>
        <w:adjustRightInd w:val="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1143000" cy="1057275"/>
            <wp:effectExtent l="19050" t="0" r="0" b="0"/>
            <wp:wrapTight wrapText="bothSides">
              <wp:wrapPolygon edited="0">
                <wp:start x="-360" y="0"/>
                <wp:lineTo x="-360" y="21405"/>
                <wp:lineTo x="21600" y="21405"/>
                <wp:lineTo x="21600" y="0"/>
                <wp:lineTo x="-360" y="0"/>
              </wp:wrapPolygon>
            </wp:wrapTight>
            <wp:docPr id="11" name="Obrázok 11" descr="http://tbn0.google.com/images?q=tbn:Thpi4kl23HC4_M:http://st.blog.cz/m/mamkin.blog.cz/obrazky/1530313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bn0.google.com/images?q=tbn:Thpi4kl23HC4_M:http://st.blog.cz/m/mamkin.blog.cz/obrazky/1530313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8EE" w:rsidRPr="0000656D" w:rsidRDefault="004858EE" w:rsidP="004858EE">
      <w:pPr>
        <w:autoSpaceDE w:val="0"/>
        <w:autoSpaceDN w:val="0"/>
        <w:adjustRightInd w:val="0"/>
        <w:jc w:val="both"/>
        <w:rPr>
          <w:color w:val="009E00"/>
        </w:rPr>
      </w:pPr>
      <w:r w:rsidRPr="00575B53">
        <w:rPr>
          <w:b/>
          <w:color w:val="008000"/>
        </w:rPr>
        <w:t>Stravovanie</w:t>
      </w:r>
      <w:r w:rsidRPr="00575B53">
        <w:rPr>
          <w:color w:val="008000"/>
        </w:rPr>
        <w:t xml:space="preserve"> </w:t>
      </w:r>
      <w:r w:rsidRPr="0000656D">
        <w:rPr>
          <w:color w:val="009E00"/>
        </w:rPr>
        <w:t>– je každodennou súčasťou nášho života, ktorá vo veľkej miere</w:t>
      </w:r>
      <w:r w:rsidR="00E50F2F" w:rsidRPr="0000656D">
        <w:rPr>
          <w:color w:val="009E00"/>
        </w:rPr>
        <w:t xml:space="preserve"> </w:t>
      </w:r>
      <w:r w:rsidRPr="0000656D">
        <w:rPr>
          <w:color w:val="009E00"/>
        </w:rPr>
        <w:t xml:space="preserve">ovplyvňuje náš zdravotný stav. </w:t>
      </w:r>
      <w:r w:rsidR="00E50F2F" w:rsidRPr="0000656D">
        <w:rPr>
          <w:color w:val="009E00"/>
        </w:rPr>
        <w:t xml:space="preserve"> </w:t>
      </w:r>
      <w:r w:rsidRPr="0000656D">
        <w:rPr>
          <w:color w:val="009E00"/>
        </w:rPr>
        <w:t>Dôležité je pravidelné stravovanie. Dieťa má konzumovať 5 jedál denne</w:t>
      </w:r>
    </w:p>
    <w:p w:rsidR="00993949" w:rsidRDefault="004858EE" w:rsidP="004858EE">
      <w:pPr>
        <w:autoSpaceDE w:val="0"/>
        <w:autoSpaceDN w:val="0"/>
        <w:adjustRightInd w:val="0"/>
        <w:jc w:val="both"/>
        <w:rPr>
          <w:color w:val="009E00"/>
        </w:rPr>
      </w:pPr>
      <w:r w:rsidRPr="0000656D">
        <w:rPr>
          <w:color w:val="009E00"/>
        </w:rPr>
        <w:t>(nevynechávať raňajky) a vyhnúť sa príjmu najmä energeticky bohatých jedál</w:t>
      </w:r>
      <w:r w:rsidR="00E50F2F" w:rsidRPr="0000656D">
        <w:rPr>
          <w:color w:val="009E00"/>
        </w:rPr>
        <w:t xml:space="preserve"> </w:t>
      </w:r>
      <w:r w:rsidRPr="0000656D">
        <w:rPr>
          <w:color w:val="009E00"/>
        </w:rPr>
        <w:t>v neskorých denných hodinách.</w:t>
      </w:r>
    </w:p>
    <w:p w:rsidR="00746C2F" w:rsidRDefault="00746C2F" w:rsidP="001A2EB4">
      <w:pPr>
        <w:autoSpaceDE w:val="0"/>
        <w:autoSpaceDN w:val="0"/>
        <w:adjustRightInd w:val="0"/>
        <w:jc w:val="both"/>
        <w:rPr>
          <w:b/>
          <w:color w:val="FF3300"/>
        </w:rPr>
      </w:pPr>
    </w:p>
    <w:p w:rsidR="00C0566C" w:rsidRPr="00993949" w:rsidRDefault="00CF10FA" w:rsidP="001A2EB4">
      <w:pPr>
        <w:autoSpaceDE w:val="0"/>
        <w:autoSpaceDN w:val="0"/>
        <w:adjustRightInd w:val="0"/>
        <w:jc w:val="both"/>
        <w:rPr>
          <w:color w:val="009E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26670</wp:posOffset>
            </wp:positionV>
            <wp:extent cx="685800" cy="914400"/>
            <wp:effectExtent l="19050" t="0" r="0" b="0"/>
            <wp:wrapTight wrapText="bothSides">
              <wp:wrapPolygon edited="0">
                <wp:start x="-600" y="0"/>
                <wp:lineTo x="-600" y="21150"/>
                <wp:lineTo x="21600" y="21150"/>
                <wp:lineTo x="21600" y="0"/>
                <wp:lineTo x="-600" y="0"/>
              </wp:wrapPolygon>
            </wp:wrapTight>
            <wp:docPr id="12" name="Obrázok 12" descr="http://tbn0.google.com/images?q=tbn:MDgXVnbP4q2yDM:http://www.familiar-m.com/obrazky/turista.gif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bn0.google.com/images?q=tbn:MDgXVnbP4q2yDM:http://www.familiar-m.com/obrazky/turista.gif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33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255270</wp:posOffset>
            </wp:positionV>
            <wp:extent cx="1047750" cy="1076325"/>
            <wp:effectExtent l="19050" t="0" r="0" b="0"/>
            <wp:wrapTight wrapText="bothSides">
              <wp:wrapPolygon edited="0">
                <wp:start x="-393" y="0"/>
                <wp:lineTo x="-393" y="21409"/>
                <wp:lineTo x="21600" y="21409"/>
                <wp:lineTo x="21600" y="0"/>
                <wp:lineTo x="-393" y="0"/>
              </wp:wrapPolygon>
            </wp:wrapTight>
            <wp:docPr id="13" name="Obrázok 13" descr="http://tbn0.google.com/images?q=tbn:00MdyaqjOS9cBM:http://kolari.olomouc.com/CeskeDrahy/cyklista1.gif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bn0.google.com/images?q=tbn:00MdyaqjOS9cBM:http://kolari.olomouc.com/CeskeDrahy/cyklista1.gif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33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939165</wp:posOffset>
            </wp:positionV>
            <wp:extent cx="1028700" cy="741680"/>
            <wp:effectExtent l="19050" t="0" r="0" b="0"/>
            <wp:wrapTight wrapText="bothSides">
              <wp:wrapPolygon edited="0">
                <wp:start x="-400" y="0"/>
                <wp:lineTo x="-400" y="21082"/>
                <wp:lineTo x="21600" y="21082"/>
                <wp:lineTo x="21600" y="0"/>
                <wp:lineTo x="-400" y="0"/>
              </wp:wrapPolygon>
            </wp:wrapTight>
            <wp:docPr id="14" name="Obrázok 14" descr="http://tbn0.google.com/images?q=tbn:ikaYjc5wJTP4iM:http://www.memorialcernota.eu/cz/fejeton_cz_soubory/plavec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bn0.google.com/images?q=tbn:ikaYjc5wJTP4iM:http://www.memorialcernota.eu/cz/fejeton_cz_soubory/plavec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8EE" w:rsidRPr="001B128C">
        <w:rPr>
          <w:b/>
          <w:color w:val="FF3300"/>
        </w:rPr>
        <w:t>Fyzická aktivita</w:t>
      </w:r>
      <w:r w:rsidR="004858EE" w:rsidRPr="00575B53">
        <w:rPr>
          <w:color w:val="FF6600"/>
        </w:rPr>
        <w:t xml:space="preserve"> - v súčasnosti sa pozoruje trend znižovania pohybovej aktivity</w:t>
      </w:r>
      <w:r w:rsidR="009D20A2" w:rsidRPr="00575B53">
        <w:rPr>
          <w:color w:val="FF6600"/>
        </w:rPr>
        <w:t xml:space="preserve"> </w:t>
      </w:r>
      <w:r w:rsidR="004858EE" w:rsidRPr="00575B53">
        <w:rPr>
          <w:color w:val="FF6600"/>
        </w:rPr>
        <w:t>u detí. Deti chodia menej pešo, menej sa bicyklujú, stále viac času trávia pri</w:t>
      </w:r>
      <w:r w:rsidR="009D20A2" w:rsidRPr="00575B53">
        <w:rPr>
          <w:color w:val="FF6600"/>
        </w:rPr>
        <w:t xml:space="preserve"> </w:t>
      </w:r>
      <w:r w:rsidR="004858EE" w:rsidRPr="00575B53">
        <w:rPr>
          <w:color w:val="FF6600"/>
        </w:rPr>
        <w:t xml:space="preserve">televízií, videohrách a počítačoch. </w:t>
      </w:r>
      <w:r w:rsidR="00C0566C" w:rsidRPr="00575B53">
        <w:rPr>
          <w:color w:val="FF6600"/>
        </w:rPr>
        <w:t>Fyzická aktivita je indikovaná ako prevencia i liečba obezity. Záťaž</w:t>
      </w:r>
      <w:r w:rsidR="001A2EB4" w:rsidRPr="00575B53">
        <w:rPr>
          <w:color w:val="FF6600"/>
        </w:rPr>
        <w:t xml:space="preserve"> </w:t>
      </w:r>
      <w:r w:rsidR="00C0566C" w:rsidRPr="00575B53">
        <w:rPr>
          <w:color w:val="FF6600"/>
        </w:rPr>
        <w:t>závisí od stupňa postihnutia dieťaťa, jeho veku, pohlavia a</w:t>
      </w:r>
      <w:r w:rsidR="00CA475C" w:rsidRPr="00575B53">
        <w:rPr>
          <w:color w:val="FF6600"/>
        </w:rPr>
        <w:t> </w:t>
      </w:r>
      <w:r w:rsidR="00C0566C" w:rsidRPr="00575B53">
        <w:rPr>
          <w:color w:val="FF6600"/>
        </w:rPr>
        <w:t>trénovanosti</w:t>
      </w:r>
      <w:r w:rsidR="00CA475C" w:rsidRPr="00575B53">
        <w:rPr>
          <w:color w:val="FF6600"/>
        </w:rPr>
        <w:t xml:space="preserve">. </w:t>
      </w:r>
      <w:r w:rsidR="00C0566C" w:rsidRPr="00575B53">
        <w:rPr>
          <w:color w:val="FF6600"/>
        </w:rPr>
        <w:t>Pohybová aktivita má priaznivý vplyv aj na pridružené</w:t>
      </w:r>
      <w:r w:rsidR="00CA475C" w:rsidRPr="00575B53">
        <w:rPr>
          <w:color w:val="FF6600"/>
        </w:rPr>
        <w:t xml:space="preserve"> </w:t>
      </w:r>
      <w:r w:rsidR="00C0566C" w:rsidRPr="00575B53">
        <w:rPr>
          <w:color w:val="FF6600"/>
        </w:rPr>
        <w:t>ochorenia, znižuje inzulínovú rezistenciu, optimalizuje krvný tlak a</w:t>
      </w:r>
      <w:r w:rsidR="00CA475C" w:rsidRPr="00575B53">
        <w:rPr>
          <w:color w:val="FF6600"/>
        </w:rPr>
        <w:t> </w:t>
      </w:r>
      <w:r w:rsidR="00C0566C" w:rsidRPr="00575B53">
        <w:rPr>
          <w:color w:val="FF6600"/>
        </w:rPr>
        <w:t>podporuje</w:t>
      </w:r>
      <w:r w:rsidR="00CA475C" w:rsidRPr="00575B53">
        <w:rPr>
          <w:color w:val="FF6600"/>
        </w:rPr>
        <w:t xml:space="preserve"> z</w:t>
      </w:r>
      <w:r w:rsidR="00C0566C" w:rsidRPr="00575B53">
        <w:rPr>
          <w:color w:val="FF6600"/>
        </w:rPr>
        <w:t>ačlenenie dieťaťa do kolektívu. Vhodné sú druhy športu,</w:t>
      </w:r>
      <w:r w:rsidR="00CA475C" w:rsidRPr="00575B53">
        <w:rPr>
          <w:color w:val="FF6600"/>
        </w:rPr>
        <w:t xml:space="preserve"> </w:t>
      </w:r>
      <w:r w:rsidR="00C0566C" w:rsidRPr="00575B53">
        <w:rPr>
          <w:color w:val="FF6600"/>
        </w:rPr>
        <w:t>ktoré nezaťažujú kosti a kĺby. Odporúčané sú chôdza</w:t>
      </w:r>
      <w:r w:rsidR="00CA475C" w:rsidRPr="00575B53">
        <w:rPr>
          <w:color w:val="FF6600"/>
        </w:rPr>
        <w:t xml:space="preserve"> </w:t>
      </w:r>
      <w:r w:rsidR="00C0566C" w:rsidRPr="00575B53">
        <w:rPr>
          <w:color w:val="FF6600"/>
        </w:rPr>
        <w:t>bicyklovanie a</w:t>
      </w:r>
      <w:r w:rsidR="00F46F3C" w:rsidRPr="00575B53">
        <w:rPr>
          <w:color w:val="FF6600"/>
        </w:rPr>
        <w:t xml:space="preserve"> </w:t>
      </w:r>
      <w:r w:rsidR="00CA475C" w:rsidRPr="00575B53">
        <w:rPr>
          <w:color w:val="FF6600"/>
        </w:rPr>
        <w:t> </w:t>
      </w:r>
      <w:r w:rsidR="00C0566C" w:rsidRPr="00575B53">
        <w:rPr>
          <w:color w:val="FF6600"/>
        </w:rPr>
        <w:t>plávanie</w:t>
      </w:r>
      <w:r w:rsidR="00CA475C" w:rsidRPr="00575B53">
        <w:rPr>
          <w:color w:val="FF6600"/>
        </w:rPr>
        <w:t>.</w:t>
      </w:r>
    </w:p>
    <w:p w:rsidR="00CA475C" w:rsidRDefault="0059210E" w:rsidP="004858E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Podrobnejšie na </w:t>
      </w:r>
      <w:hyperlink r:id="rId38" w:history="1">
        <w:r w:rsidRPr="005C6323">
          <w:rPr>
            <w:rStyle w:val="Hypertextovprepojenie"/>
            <w:sz w:val="20"/>
            <w:szCs w:val="20"/>
          </w:rPr>
          <w:t>www.ruvztn.sk</w:t>
        </w:r>
      </w:hyperlink>
      <w:r>
        <w:rPr>
          <w:sz w:val="20"/>
          <w:szCs w:val="20"/>
        </w:rPr>
        <w:t xml:space="preserve"> (téma „Pohybová aktivita a výživa“)</w:t>
      </w:r>
    </w:p>
    <w:p w:rsidR="00746C2F" w:rsidRPr="0059210E" w:rsidRDefault="00746C2F" w:rsidP="004858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858EE" w:rsidRPr="00575B53" w:rsidRDefault="00F46F3C" w:rsidP="004858EE">
      <w:pPr>
        <w:autoSpaceDE w:val="0"/>
        <w:autoSpaceDN w:val="0"/>
        <w:adjustRightInd w:val="0"/>
        <w:jc w:val="both"/>
        <w:rPr>
          <w:color w:val="FF0066"/>
        </w:rPr>
      </w:pPr>
      <w:r w:rsidRPr="00575B53">
        <w:rPr>
          <w:b/>
          <w:color w:val="FF0066"/>
        </w:rPr>
        <w:t>Rodinné zázemie</w:t>
      </w:r>
      <w:r w:rsidRPr="00575B53">
        <w:rPr>
          <w:color w:val="FF0066"/>
        </w:rPr>
        <w:t xml:space="preserve"> zohráva mimoriadne dôležitú úlohu. </w:t>
      </w:r>
      <w:r w:rsidR="004858EE" w:rsidRPr="00575B53">
        <w:rPr>
          <w:color w:val="FF0066"/>
        </w:rPr>
        <w:t>Na prevenciu obezity detí sú najdôležitejší ich rodičia resp.</w:t>
      </w:r>
      <w:r w:rsidR="00146F6A" w:rsidRPr="00575B53">
        <w:rPr>
          <w:color w:val="FF0066"/>
        </w:rPr>
        <w:t xml:space="preserve"> </w:t>
      </w:r>
      <w:r w:rsidR="004858EE" w:rsidRPr="00575B53">
        <w:rPr>
          <w:color w:val="FF0066"/>
        </w:rPr>
        <w:t xml:space="preserve">vychovávatelia. Sú známe určité vzory správania, ktoré sa </w:t>
      </w:r>
      <w:r w:rsidR="00CF10FA">
        <w:rPr>
          <w:noProof/>
          <w:color w:val="FF006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349250</wp:posOffset>
            </wp:positionV>
            <wp:extent cx="1276350" cy="857250"/>
            <wp:effectExtent l="19050" t="0" r="0" b="0"/>
            <wp:wrapTight wrapText="bothSides">
              <wp:wrapPolygon edited="0">
                <wp:start x="-322" y="0"/>
                <wp:lineTo x="-322" y="21120"/>
                <wp:lineTo x="21600" y="21120"/>
                <wp:lineTo x="21600" y="0"/>
                <wp:lineTo x="-322" y="0"/>
              </wp:wrapPolygon>
            </wp:wrapTight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8EE" w:rsidRPr="00575B53">
        <w:rPr>
          <w:color w:val="FF0066"/>
        </w:rPr>
        <w:t>vytvárajú už v</w:t>
      </w:r>
      <w:r w:rsidR="00146F6A" w:rsidRPr="00575B53">
        <w:rPr>
          <w:color w:val="FF0066"/>
        </w:rPr>
        <w:t> </w:t>
      </w:r>
      <w:r w:rsidR="004858EE" w:rsidRPr="00575B53">
        <w:rPr>
          <w:color w:val="FF0066"/>
        </w:rPr>
        <w:t>prvých</w:t>
      </w:r>
      <w:r w:rsidR="00146F6A" w:rsidRPr="00575B53">
        <w:rPr>
          <w:color w:val="FF0066"/>
        </w:rPr>
        <w:t xml:space="preserve"> </w:t>
      </w:r>
      <w:r w:rsidR="004858EE" w:rsidRPr="00575B53">
        <w:rPr>
          <w:color w:val="FF0066"/>
        </w:rPr>
        <w:t>rokoch života. Tieto deti preberajú od svojich rodičov a pretrvávajú aj v</w:t>
      </w:r>
      <w:r w:rsidR="00146F6A" w:rsidRPr="00575B53">
        <w:rPr>
          <w:color w:val="FF0066"/>
        </w:rPr>
        <w:t> </w:t>
      </w:r>
      <w:r w:rsidR="004858EE" w:rsidRPr="00575B53">
        <w:rPr>
          <w:color w:val="FF0066"/>
        </w:rPr>
        <w:t>ďalších</w:t>
      </w:r>
      <w:r w:rsidR="00146F6A" w:rsidRPr="00575B53">
        <w:rPr>
          <w:color w:val="FF0066"/>
        </w:rPr>
        <w:t xml:space="preserve"> </w:t>
      </w:r>
      <w:r w:rsidR="004858EE" w:rsidRPr="00575B53">
        <w:rPr>
          <w:color w:val="FF0066"/>
        </w:rPr>
        <w:t>obdobiach života. Rodičia sú vzorom pre svoje deti : „rob ako to robím ja“</w:t>
      </w:r>
      <w:r w:rsidR="00146F6A" w:rsidRPr="00575B53">
        <w:rPr>
          <w:color w:val="FF0066"/>
        </w:rPr>
        <w:t xml:space="preserve"> </w:t>
      </w:r>
      <w:r w:rsidR="004858EE" w:rsidRPr="00575B53">
        <w:rPr>
          <w:color w:val="FF0066"/>
        </w:rPr>
        <w:t>namiesto „rob ako hovorím“.</w:t>
      </w:r>
    </w:p>
    <w:p w:rsidR="00146F6A" w:rsidRDefault="00CF10FA" w:rsidP="004858EE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217170</wp:posOffset>
            </wp:positionV>
            <wp:extent cx="2057400" cy="1774190"/>
            <wp:effectExtent l="19050" t="0" r="0" b="0"/>
            <wp:wrapTight wrapText="bothSides">
              <wp:wrapPolygon edited="0">
                <wp:start x="-200" y="0"/>
                <wp:lineTo x="-200" y="21337"/>
                <wp:lineTo x="21600" y="21337"/>
                <wp:lineTo x="21600" y="0"/>
                <wp:lineTo x="-200" y="0"/>
              </wp:wrapPolygon>
            </wp:wrapTight>
            <wp:docPr id="16" name="Obrázok 16" descr="taking_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king_europe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56D" w:rsidRDefault="0000656D" w:rsidP="00F46F3C">
      <w:pPr>
        <w:autoSpaceDE w:val="0"/>
        <w:autoSpaceDN w:val="0"/>
        <w:adjustRightInd w:val="0"/>
        <w:jc w:val="both"/>
      </w:pPr>
    </w:p>
    <w:p w:rsidR="00850B2B" w:rsidRDefault="00850B2B" w:rsidP="00F46F3C">
      <w:pPr>
        <w:autoSpaceDE w:val="0"/>
        <w:autoSpaceDN w:val="0"/>
        <w:adjustRightInd w:val="0"/>
        <w:jc w:val="both"/>
      </w:pPr>
    </w:p>
    <w:p w:rsidR="00850B2B" w:rsidRDefault="00850B2B" w:rsidP="00F46F3C">
      <w:pPr>
        <w:autoSpaceDE w:val="0"/>
        <w:autoSpaceDN w:val="0"/>
        <w:adjustRightInd w:val="0"/>
        <w:jc w:val="both"/>
      </w:pPr>
    </w:p>
    <w:p w:rsidR="005B3F8F" w:rsidRDefault="0000656D" w:rsidP="00632C77">
      <w:pPr>
        <w:autoSpaceDE w:val="0"/>
        <w:autoSpaceDN w:val="0"/>
        <w:adjustRightInd w:val="0"/>
        <w:jc w:val="both"/>
        <w:rPr>
          <w:color w:val="000064"/>
        </w:rPr>
      </w:pPr>
      <w:r>
        <w:t xml:space="preserve">     </w:t>
      </w:r>
      <w:r w:rsidR="00F46F3C" w:rsidRPr="0000656D">
        <w:rPr>
          <w:color w:val="000064"/>
        </w:rPr>
        <w:t>Súboj s obezitou je súboj na dlhé trate. Zvíťazí len ten, kto má trpezlivosť a pevnú vôľu, kto si princípy správnej životosprávy osvojí už v detstve.</w:t>
      </w:r>
      <w:r w:rsidR="00846660" w:rsidRPr="0000656D">
        <w:rPr>
          <w:color w:val="000064"/>
        </w:rPr>
        <w:t xml:space="preserve"> </w:t>
      </w:r>
      <w:r w:rsidR="00F46F3C" w:rsidRPr="0000656D">
        <w:rPr>
          <w:color w:val="000064"/>
        </w:rPr>
        <w:t>V dospelom veku sa potom stanú úplnou samozrejmosťou, príjemnou a neodmysliteľnou potrebou každého dňa.</w:t>
      </w:r>
      <w:r w:rsidR="00ED672C" w:rsidRPr="0000656D">
        <w:rPr>
          <w:color w:val="000064"/>
        </w:rPr>
        <w:t xml:space="preserve"> </w:t>
      </w:r>
    </w:p>
    <w:p w:rsidR="00993949" w:rsidRDefault="00993949" w:rsidP="00632C77">
      <w:pPr>
        <w:autoSpaceDE w:val="0"/>
        <w:autoSpaceDN w:val="0"/>
        <w:adjustRightInd w:val="0"/>
        <w:jc w:val="both"/>
        <w:rPr>
          <w:color w:val="000064"/>
        </w:rPr>
      </w:pPr>
    </w:p>
    <w:p w:rsidR="00850B2B" w:rsidRDefault="00850B2B" w:rsidP="00632C77">
      <w:pPr>
        <w:autoSpaceDE w:val="0"/>
        <w:autoSpaceDN w:val="0"/>
        <w:adjustRightInd w:val="0"/>
        <w:jc w:val="both"/>
        <w:rPr>
          <w:color w:val="000064"/>
        </w:rPr>
      </w:pPr>
    </w:p>
    <w:p w:rsidR="00A346AF" w:rsidRPr="00850B2B" w:rsidRDefault="00993949" w:rsidP="00632C77">
      <w:pPr>
        <w:autoSpaceDE w:val="0"/>
        <w:autoSpaceDN w:val="0"/>
        <w:adjustRightInd w:val="0"/>
        <w:jc w:val="both"/>
        <w:rPr>
          <w:b/>
        </w:rPr>
      </w:pPr>
      <w:r w:rsidRPr="00850B2B">
        <w:rPr>
          <w:b/>
        </w:rPr>
        <w:lastRenderedPageBreak/>
        <w:t>Zd</w:t>
      </w:r>
      <w:r w:rsidR="00746C2F">
        <w:rPr>
          <w:b/>
        </w:rPr>
        <w:t>r</w:t>
      </w:r>
      <w:r w:rsidRPr="00850B2B">
        <w:rPr>
          <w:b/>
        </w:rPr>
        <w:t>oje</w:t>
      </w:r>
      <w:r w:rsidR="00746C2F">
        <w:rPr>
          <w:b/>
        </w:rPr>
        <w:t xml:space="preserve"> údajov</w:t>
      </w:r>
      <w:r w:rsidRPr="00850B2B">
        <w:rPr>
          <w:b/>
        </w:rPr>
        <w:t xml:space="preserve">: </w:t>
      </w:r>
    </w:p>
    <w:p w:rsidR="00A346AF" w:rsidRPr="00A346AF" w:rsidRDefault="00A346AF" w:rsidP="00A346AF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NewRoman" w:hAnsi="TimesNewRoman" w:cs="TimesNewRoman"/>
          <w:sz w:val="20"/>
          <w:szCs w:val="20"/>
        </w:rPr>
      </w:pPr>
      <w:r w:rsidRPr="00A346AF">
        <w:rPr>
          <w:rFonts w:ascii="TimesNewRoman" w:hAnsi="TimesNewRoman" w:cs="TimesNewRoman"/>
          <w:sz w:val="20"/>
          <w:szCs w:val="20"/>
        </w:rPr>
        <w:t>Hainer, V. 2004b. Epidemiologie a zdravotní rizik</w:t>
      </w:r>
      <w:r>
        <w:rPr>
          <w:rFonts w:ascii="TimesNewRoman" w:hAnsi="TimesNewRoman" w:cs="TimesNewRoman"/>
          <w:sz w:val="20"/>
          <w:szCs w:val="20"/>
        </w:rPr>
        <w:t xml:space="preserve">a obezity. In Hainer, V., 2004. </w:t>
      </w:r>
      <w:r w:rsidRPr="00A346AF">
        <w:rPr>
          <w:rFonts w:ascii="TimesNewRoman" w:hAnsi="TimesNewRoman" w:cs="TimesNewRoman"/>
          <w:sz w:val="20"/>
          <w:szCs w:val="20"/>
        </w:rPr>
        <w:t>Základy klinické obezitologie. Praha: Grada Publishing, a.s., 2004. s. 31-44.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A346AF">
        <w:rPr>
          <w:rFonts w:ascii="TimesNewRoman" w:hAnsi="TimesNewRoman" w:cs="TimesNewRoman"/>
          <w:sz w:val="20"/>
          <w:szCs w:val="20"/>
        </w:rPr>
        <w:t>ISBN 80-247-0233-9.</w:t>
      </w:r>
    </w:p>
    <w:p w:rsidR="00CF35A8" w:rsidRPr="00CF35A8" w:rsidRDefault="00CF35A8" w:rsidP="00906BBC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NewRoman" w:hAnsi="TimesNewRoman" w:cs="TimesNewRoman"/>
          <w:sz w:val="20"/>
          <w:szCs w:val="20"/>
        </w:rPr>
      </w:pPr>
      <w:r w:rsidRPr="00CF35A8">
        <w:rPr>
          <w:rFonts w:ascii="TimesNewRoman" w:hAnsi="TimesNewRoman" w:cs="TimesNewRoman"/>
          <w:sz w:val="20"/>
          <w:szCs w:val="20"/>
        </w:rPr>
        <w:t>Lisá, L. 2004. Obezita v dětském věku. In Hainer, V., 2004. Základy klinické</w:t>
      </w:r>
      <w:r w:rsidR="00906BBC">
        <w:rPr>
          <w:rFonts w:ascii="TimesNewRoman" w:hAnsi="TimesNewRoman" w:cs="TimesNewRoman"/>
          <w:sz w:val="20"/>
          <w:szCs w:val="20"/>
        </w:rPr>
        <w:t xml:space="preserve"> </w:t>
      </w:r>
      <w:r w:rsidRPr="00CF35A8">
        <w:rPr>
          <w:rFonts w:ascii="TimesNewRoman" w:hAnsi="TimesNewRoman" w:cs="TimesNewRoman"/>
          <w:sz w:val="20"/>
          <w:szCs w:val="20"/>
        </w:rPr>
        <w:t>obezitologie. Praha: Grada Publishing, a.s., 2004. s. 293-301. ISBN 80-247-0233-9.</w:t>
      </w:r>
    </w:p>
    <w:p w:rsidR="00906BBC" w:rsidRPr="00906BBC" w:rsidRDefault="00906BBC" w:rsidP="00A83DA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NewRoman" w:hAnsi="TimesNewRoman" w:cs="TimesNewRoman"/>
          <w:sz w:val="20"/>
          <w:szCs w:val="20"/>
        </w:rPr>
      </w:pPr>
      <w:r w:rsidRPr="00906BBC">
        <w:rPr>
          <w:rFonts w:ascii="TimesNewRoman" w:hAnsi="TimesNewRoman" w:cs="TimesNewRoman"/>
          <w:sz w:val="20"/>
          <w:szCs w:val="20"/>
        </w:rPr>
        <w:t>Šimurka, P., Ďatelová, M., Rosipal, Š. 2003. Primárna prevencia aterosklerózy v</w:t>
      </w:r>
      <w:r w:rsidR="00A83DAD">
        <w:rPr>
          <w:rFonts w:ascii="TimesNewRoman" w:hAnsi="TimesNewRoman" w:cs="TimesNewRoman"/>
          <w:sz w:val="20"/>
          <w:szCs w:val="20"/>
        </w:rPr>
        <w:t xml:space="preserve"> </w:t>
      </w:r>
      <w:r w:rsidRPr="00906BBC">
        <w:rPr>
          <w:rFonts w:ascii="TimesNewRoman" w:hAnsi="TimesNewRoman" w:cs="TimesNewRoman"/>
          <w:sz w:val="20"/>
          <w:szCs w:val="20"/>
        </w:rPr>
        <w:t>detskom veku. Martin: Osveta, 2003. 121s. ISBN 80-8063-147-6.</w:t>
      </w:r>
    </w:p>
    <w:p w:rsidR="00EB2019" w:rsidRPr="00EB2019" w:rsidRDefault="00EB2019" w:rsidP="00EB201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NewRoman" w:hAnsi="TimesNewRoman" w:cs="TimesNewRoman"/>
          <w:sz w:val="20"/>
          <w:szCs w:val="20"/>
        </w:rPr>
      </w:pPr>
      <w:r w:rsidRPr="00EB2019">
        <w:rPr>
          <w:rFonts w:ascii="TimesNewRoman" w:hAnsi="TimesNewRoman" w:cs="TimesNewRoman"/>
          <w:sz w:val="20"/>
          <w:szCs w:val="20"/>
        </w:rPr>
        <w:t>ÚVZ SR 2007a : Európska charta boja proti obezite. [online] [cit. 2007-02-14].</w:t>
      </w:r>
      <w:r>
        <w:rPr>
          <w:rFonts w:ascii="TimesNewRoman" w:hAnsi="TimesNewRoman" w:cs="TimesNewRoman"/>
          <w:sz w:val="20"/>
          <w:szCs w:val="20"/>
        </w:rPr>
        <w:t xml:space="preserve"> Dostupné na </w:t>
      </w:r>
      <w:r w:rsidRPr="00EB2019">
        <w:rPr>
          <w:rFonts w:ascii="TimesNewRoman" w:hAnsi="TimesNewRoman" w:cs="TimesNewRoman"/>
          <w:sz w:val="20"/>
          <w:szCs w:val="20"/>
        </w:rPr>
        <w:t>internete : &lt;http://www.uvzsr.sk&gt;</w:t>
      </w:r>
    </w:p>
    <w:p w:rsidR="00EB2019" w:rsidRPr="00EB2019" w:rsidRDefault="00EB2019" w:rsidP="00EB201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NewRoman" w:hAnsi="TimesNewRoman" w:cs="TimesNewRoman"/>
          <w:sz w:val="20"/>
          <w:szCs w:val="20"/>
        </w:rPr>
      </w:pPr>
      <w:r w:rsidRPr="00EB2019">
        <w:rPr>
          <w:rFonts w:ascii="TimesNewRoman" w:hAnsi="TimesNewRoman" w:cs="TimesNewRoman"/>
          <w:sz w:val="20"/>
          <w:szCs w:val="20"/>
        </w:rPr>
        <w:t>ÚVZ SR 2007b : Hodnotenie nadhmotnosti a obezity u detí pomocou štandárd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EB2019">
        <w:rPr>
          <w:rFonts w:ascii="TimesNewRoman" w:hAnsi="TimesNewRoman" w:cs="TimesNewRoman"/>
          <w:sz w:val="20"/>
          <w:szCs w:val="20"/>
        </w:rPr>
        <w:t>BMI. [online] [cit. 2007-02-14]. Dostupné na internete : &lt;http://www.uvzsr.sk&gt;</w:t>
      </w:r>
    </w:p>
    <w:p w:rsidR="00EB2019" w:rsidRPr="00EB2019" w:rsidRDefault="00EB2019" w:rsidP="00EB201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NewRoman" w:hAnsi="TimesNewRoman" w:cs="TimesNewRoman"/>
          <w:sz w:val="20"/>
          <w:szCs w:val="20"/>
        </w:rPr>
      </w:pPr>
      <w:r w:rsidRPr="00EB2019">
        <w:rPr>
          <w:rFonts w:ascii="TimesNewRoman" w:hAnsi="TimesNewRoman" w:cs="TimesNewRoman"/>
          <w:sz w:val="20"/>
          <w:szCs w:val="20"/>
        </w:rPr>
        <w:t>ÚVZ SR 2007c : Národné štandardy BMI (National Reference Standards BMI)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EB2019">
        <w:rPr>
          <w:rFonts w:ascii="TimesNewRoman" w:hAnsi="TimesNewRoman" w:cs="TimesNewRoman"/>
          <w:sz w:val="20"/>
          <w:szCs w:val="20"/>
        </w:rPr>
        <w:t>u detí a mládeže 7 – 18 rokov (je vaše dieťa obézne?). [online] [cit. 2007-02-14].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EB2019">
        <w:rPr>
          <w:rFonts w:ascii="TimesNewRoman" w:hAnsi="TimesNewRoman" w:cs="TimesNewRoman"/>
          <w:sz w:val="20"/>
          <w:szCs w:val="20"/>
        </w:rPr>
        <w:t>Dostupné na internete: &lt;http://www.uvzsr.sk/news/narodne_standardy.html&gt;</w:t>
      </w:r>
    </w:p>
    <w:p w:rsidR="00EB2019" w:rsidRPr="008650AF" w:rsidRDefault="00EB2019" w:rsidP="008650A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TimesNewRoman" w:hAnsi="TimesNewRoman" w:cs="TimesNewRoman"/>
          <w:sz w:val="20"/>
          <w:szCs w:val="20"/>
        </w:rPr>
      </w:pPr>
      <w:r w:rsidRPr="008650AF">
        <w:rPr>
          <w:rFonts w:ascii="TimesNewRoman" w:hAnsi="TimesNewRoman" w:cs="TimesNewRoman"/>
          <w:sz w:val="20"/>
          <w:szCs w:val="20"/>
        </w:rPr>
        <w:t>WHO: Controlling the global obesity epidemic. [online] [cit. 2007-03-15]</w:t>
      </w:r>
      <w:r w:rsidR="008650AF">
        <w:rPr>
          <w:rFonts w:ascii="TimesNewRoman" w:hAnsi="TimesNewRoman" w:cs="TimesNewRoman"/>
          <w:sz w:val="20"/>
          <w:szCs w:val="20"/>
        </w:rPr>
        <w:t xml:space="preserve"> </w:t>
      </w:r>
      <w:r w:rsidRPr="008650AF">
        <w:rPr>
          <w:rFonts w:ascii="TimesNewRoman" w:hAnsi="TimesNewRoman" w:cs="TimesNewRoman"/>
          <w:sz w:val="20"/>
          <w:szCs w:val="20"/>
        </w:rPr>
        <w:t>Dostupné na internete: &lt;http://www.who.int/nutrition/topics/obesity/en/&gt;</w:t>
      </w:r>
    </w:p>
    <w:p w:rsidR="00A346AF" w:rsidRDefault="00A346AF" w:rsidP="008650AF">
      <w:pPr>
        <w:autoSpaceDE w:val="0"/>
        <w:autoSpaceDN w:val="0"/>
        <w:adjustRightInd w:val="0"/>
        <w:jc w:val="both"/>
      </w:pPr>
    </w:p>
    <w:p w:rsidR="008650AF" w:rsidRDefault="008650AF" w:rsidP="008650AF">
      <w:pPr>
        <w:autoSpaceDE w:val="0"/>
        <w:autoSpaceDN w:val="0"/>
        <w:adjustRightInd w:val="0"/>
        <w:jc w:val="both"/>
      </w:pPr>
    </w:p>
    <w:p w:rsidR="008650AF" w:rsidRPr="00850B2B" w:rsidRDefault="00850B2B" w:rsidP="00850B2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50B2B">
        <w:rPr>
          <w:sz w:val="20"/>
          <w:szCs w:val="20"/>
        </w:rPr>
        <w:t>Spracoval: Bc. L. Cvečková</w:t>
      </w:r>
    </w:p>
    <w:p w:rsidR="00A346AF" w:rsidRPr="00993949" w:rsidRDefault="00A346AF" w:rsidP="00632C77">
      <w:pPr>
        <w:autoSpaceDE w:val="0"/>
        <w:autoSpaceDN w:val="0"/>
        <w:adjustRightInd w:val="0"/>
        <w:jc w:val="both"/>
      </w:pPr>
    </w:p>
    <w:sectPr w:rsidR="00A346AF" w:rsidRPr="0099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614"/>
    <w:multiLevelType w:val="multilevel"/>
    <w:tmpl w:val="4FDE8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16436"/>
    <w:multiLevelType w:val="hybridMultilevel"/>
    <w:tmpl w:val="1C5C6A6C"/>
    <w:lvl w:ilvl="0" w:tplc="8D74087E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4D0A8B"/>
    <w:rsid w:val="00002D30"/>
    <w:rsid w:val="0000656D"/>
    <w:rsid w:val="000E0078"/>
    <w:rsid w:val="001360AA"/>
    <w:rsid w:val="00146F6A"/>
    <w:rsid w:val="0015302B"/>
    <w:rsid w:val="00173C26"/>
    <w:rsid w:val="00185A01"/>
    <w:rsid w:val="001A2EB4"/>
    <w:rsid w:val="001B128C"/>
    <w:rsid w:val="001B432A"/>
    <w:rsid w:val="001D5A58"/>
    <w:rsid w:val="00201EF7"/>
    <w:rsid w:val="0022415F"/>
    <w:rsid w:val="002471C9"/>
    <w:rsid w:val="002552B1"/>
    <w:rsid w:val="002C11E5"/>
    <w:rsid w:val="002F18A9"/>
    <w:rsid w:val="003063B2"/>
    <w:rsid w:val="00317800"/>
    <w:rsid w:val="00324A0C"/>
    <w:rsid w:val="003E56E2"/>
    <w:rsid w:val="00435EB8"/>
    <w:rsid w:val="00461243"/>
    <w:rsid w:val="004723EC"/>
    <w:rsid w:val="00476E93"/>
    <w:rsid w:val="004858EE"/>
    <w:rsid w:val="004D0A8B"/>
    <w:rsid w:val="00520C5F"/>
    <w:rsid w:val="00570C30"/>
    <w:rsid w:val="00575B53"/>
    <w:rsid w:val="0059210E"/>
    <w:rsid w:val="005B3F8F"/>
    <w:rsid w:val="005C6681"/>
    <w:rsid w:val="005E1A5C"/>
    <w:rsid w:val="00632C77"/>
    <w:rsid w:val="00652AB5"/>
    <w:rsid w:val="00655CB3"/>
    <w:rsid w:val="0069590E"/>
    <w:rsid w:val="006B4C60"/>
    <w:rsid w:val="006D02AA"/>
    <w:rsid w:val="00746C2F"/>
    <w:rsid w:val="0075061A"/>
    <w:rsid w:val="00765B87"/>
    <w:rsid w:val="00840652"/>
    <w:rsid w:val="00846660"/>
    <w:rsid w:val="00847177"/>
    <w:rsid w:val="00850B2B"/>
    <w:rsid w:val="00853CD6"/>
    <w:rsid w:val="00855474"/>
    <w:rsid w:val="008650AF"/>
    <w:rsid w:val="00891021"/>
    <w:rsid w:val="008A21A8"/>
    <w:rsid w:val="008C65C7"/>
    <w:rsid w:val="008D636E"/>
    <w:rsid w:val="008E4E4D"/>
    <w:rsid w:val="00906BBC"/>
    <w:rsid w:val="00930DB8"/>
    <w:rsid w:val="00934742"/>
    <w:rsid w:val="00946BEA"/>
    <w:rsid w:val="00950A43"/>
    <w:rsid w:val="00954BE3"/>
    <w:rsid w:val="00971180"/>
    <w:rsid w:val="0099228F"/>
    <w:rsid w:val="00993949"/>
    <w:rsid w:val="009D20A2"/>
    <w:rsid w:val="009F2611"/>
    <w:rsid w:val="00A047A0"/>
    <w:rsid w:val="00A23448"/>
    <w:rsid w:val="00A346AF"/>
    <w:rsid w:val="00A372C5"/>
    <w:rsid w:val="00A83DAD"/>
    <w:rsid w:val="00B21842"/>
    <w:rsid w:val="00B54A8B"/>
    <w:rsid w:val="00B6177B"/>
    <w:rsid w:val="00BF67F8"/>
    <w:rsid w:val="00C0566C"/>
    <w:rsid w:val="00C262D0"/>
    <w:rsid w:val="00C3182F"/>
    <w:rsid w:val="00CA0BBF"/>
    <w:rsid w:val="00CA475C"/>
    <w:rsid w:val="00CE3E39"/>
    <w:rsid w:val="00CF10FA"/>
    <w:rsid w:val="00CF35A8"/>
    <w:rsid w:val="00DA64BF"/>
    <w:rsid w:val="00DB4F33"/>
    <w:rsid w:val="00DC339D"/>
    <w:rsid w:val="00E25A57"/>
    <w:rsid w:val="00E50F2F"/>
    <w:rsid w:val="00E938AC"/>
    <w:rsid w:val="00E941D4"/>
    <w:rsid w:val="00EA0B37"/>
    <w:rsid w:val="00EA7394"/>
    <w:rsid w:val="00EB2019"/>
    <w:rsid w:val="00ED672C"/>
    <w:rsid w:val="00F26819"/>
    <w:rsid w:val="00F46F3C"/>
    <w:rsid w:val="00F65D5E"/>
    <w:rsid w:val="00F6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3E56E2"/>
    <w:pPr>
      <w:spacing w:before="100" w:beforeAutospacing="1" w:after="100" w:afterAutospacing="1"/>
    </w:pPr>
  </w:style>
  <w:style w:type="character" w:styleId="Hypertextovprepojenie">
    <w:name w:val="Hyperlink"/>
    <w:rsid w:val="000E0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sk/imgres?imgurl=http://www.24hod.sk/obrazky_clankov/20070925T134529%2B0100x/84965.jpg&amp;imgrefurl=http://www.24hod.sk/clanok-39977-Aj-detska-nadvaha-a-obezita-su-temou-Svetoveho-dna-srdca.html&amp;h=200&amp;w=150&amp;sz=8&amp;hl=sk&amp;start=15&amp;um=1&amp;tbnid=luYAg0zx9IMvFM:&amp;tbnh=104&amp;tbnw=78&amp;prev=/images%3Fq%3DObezita%26um%3D1%26hl%3Dsk%26sa%3DN" TargetMode="External"/><Relationship Id="rId13" Type="http://schemas.openxmlformats.org/officeDocument/2006/relationships/image" Target="http://tbn0.google.com/images?q=tbn:RaoEeaWvI7jGxM:http://www.sme.sk/cdata/3102880/obezita1.jpg" TargetMode="External"/><Relationship Id="rId18" Type="http://schemas.openxmlformats.org/officeDocument/2006/relationships/hyperlink" Target="http://images.google.sk/imgres?imgurl=http://www.quark.sk/images/clanky/2006013/06015_obezita-vaha.jpg&amp;imgrefurl=http://www.quark.sk/archiv_data.php%3Fmonth%3D01%26year%3D2006%26num%3D3&amp;h=250&amp;w=250&amp;sz=8&amp;hl=sk&amp;start=11&amp;um=1&amp;tbnid=sky3AcJGP2P5aM:&amp;tbnh=111&amp;tbnw=111&amp;prev=/images%3Fq%3DObezita%26um%3D1%26hl%3Dsk%26sa%3DN" TargetMode="External"/><Relationship Id="rId26" Type="http://schemas.openxmlformats.org/officeDocument/2006/relationships/hyperlink" Target="http://images.google.sk/imgres?imgurl=http://st.blog.cz/m/mamkin.blog.cz/obrazky/15303130.jpg&amp;imgrefurl=http://mamkin.blog.cz/0707/zdrava-vyziva&amp;h=325&amp;w=350&amp;sz=30&amp;hl=sk&amp;start=3&amp;um=1&amp;tbnid=Thpi4kl23HC4_M:&amp;tbnh=111&amp;tbnw=120&amp;prev=/images%3Fq%3Dzdrav%25C3%25A1%2Bstrava%26um%3D1%26hl%3Dsk" TargetMode="External"/><Relationship Id="rId39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image" Target="http://tbn0.google.com/images?q=tbn:00MdyaqjOS9cBM:http://kolari.olomouc.com/CeskeDrahy/cyklista1.gif" TargetMode="External"/><Relationship Id="rId42" Type="http://schemas.openxmlformats.org/officeDocument/2006/relationships/theme" Target="theme/theme1.xml"/><Relationship Id="rId7" Type="http://schemas.openxmlformats.org/officeDocument/2006/relationships/image" Target="http://tbn0.google.com/images?q=tbn:gJiA01Ob1IGGUM:http://www.vyziva.estranky.cz/archiv/inahled/23986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uvzsr.sk" TargetMode="External"/><Relationship Id="rId25" Type="http://schemas.openxmlformats.org/officeDocument/2006/relationships/image" Target="http://tbn0.google.com/images?q=tbn:HRGAnrQ73dj1bM:http://www.apotheka.sk/APOTHEKAPICS/2005_02_obezita2.jpg" TargetMode="External"/><Relationship Id="rId33" Type="http://schemas.openxmlformats.org/officeDocument/2006/relationships/image" Target="media/image11.jpeg"/><Relationship Id="rId38" Type="http://schemas.openxmlformats.org/officeDocument/2006/relationships/hyperlink" Target="http://www.ruvztn.sk" TargetMode="External"/><Relationship Id="rId2" Type="http://schemas.openxmlformats.org/officeDocument/2006/relationships/styles" Target="styles.xml"/><Relationship Id="rId16" Type="http://schemas.openxmlformats.org/officeDocument/2006/relationships/image" Target="http://tbn0.google.com/images?q=tbn:F_RG_e2aQhj_iM:http://www.gsk.sk/images/focus_obezita.jpg" TargetMode="External"/><Relationship Id="rId20" Type="http://schemas.openxmlformats.org/officeDocument/2006/relationships/image" Target="http://tbn0.google.com/images?q=tbn:sky3AcJGP2P5aM:http://www.quark.sk/images/clanky/2006013/06015_obezita-vaha.jpg" TargetMode="External"/><Relationship Id="rId29" Type="http://schemas.openxmlformats.org/officeDocument/2006/relationships/hyperlink" Target="http://images.google.sk/imgres?imgurl=http://www.familiar-m.com/obrazky/turista.gif&amp;imgrefurl=http://www.familiar-m.com/index.php%3Fsekcia%3D4%26lg%3Dsk&amp;h=184&amp;w=149&amp;sz=15&amp;hl=sk&amp;start=73&amp;um=1&amp;tbnid=MDgXVnbP4q2yDM:&amp;tbnh=102&amp;tbnw=83&amp;prev=/images%3Fq%3Dturista%26start%3D60%26ndsp%3D20%26um%3D1%26hl%3Dsk%26sa%3DN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google.sk/imgres?imgurl=http://www.sme.sk/cdata/3102880/obezita1.jpg&amp;imgrefurl=http://zena.sme.sk/c/3102880/Obezita-a-stravovacie-navyky-nasich-deti.html&amp;h=150&amp;w=160&amp;sz=10&amp;hl=sk&amp;start=25&amp;um=1&amp;tbnid=RaoEeaWvI7jGxM:&amp;tbnh=92&amp;tbnw=98&amp;prev=/images%3Fq%3DObezita%26start%3D20%26ndsp%3D20%26um%3D1%26hl%3Dsk%26sa%3DN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images.google.sk/imgres?imgurl=http://kolari.olomouc.com/CeskeDrahy/cyklista1.gif&amp;imgrefurl=http://kolari.olomouc.com/CeskeDrahy/pujcovny.html&amp;h=270&amp;w=262&amp;sz=25&amp;hl=sk&amp;start=10&amp;um=1&amp;tbnid=00MdyaqjOS9cBM:&amp;tbnh=113&amp;tbnw=110&amp;prev=/images%3Fq%3Dcyklista%26um%3D1%26hl%3Dsk" TargetMode="External"/><Relationship Id="rId37" Type="http://schemas.openxmlformats.org/officeDocument/2006/relationships/image" Target="http://tbn0.google.com/images?q=tbn:ikaYjc5wJTP4iM:http://www.memorialcernota.eu/cz/fejeton_cz_soubory/plavec.jpg" TargetMode="External"/><Relationship Id="rId40" Type="http://schemas.openxmlformats.org/officeDocument/2006/relationships/image" Target="media/image14.jpeg"/><Relationship Id="rId5" Type="http://schemas.openxmlformats.org/officeDocument/2006/relationships/hyperlink" Target="http://images.google.sk/imgres?imgurl=http://www.vyziva.estranky.cz/archiv/inahled/23986.jpg&amp;imgrefurl=http://www.vyziva.estranky.cz/fotoalbum/Nevhodny-zivotni-styl/Detska-obezita/23986&amp;h=364&amp;w=460&amp;sz=50&amp;hl=sk&amp;start=71&amp;um=1&amp;tbnid=gJiA01Ob1IGGUM:&amp;tbnh=101&amp;tbnw=128&amp;prev=/images%3Fq%3DObezita%26start%3D60%26ndsp%3D20%26um%3D1%26hl%3Dsk%26sa%3DN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images.google.sk/imgres?imgurl=http://www.apotheka.sk/APOTHEKAPICS/2005_02_obezita2.jpg&amp;imgrefurl=http://www.apotheka.sk/default.asp%3Fprg%3Darticle%26id%3D255&amp;h=250&amp;w=227&amp;sz=7&amp;hl=sk&amp;start=23&amp;um=1&amp;tbnid=HRGAnrQ73dj1bM:&amp;tbnh=111&amp;tbnw=101&amp;prev=/images%3Fq%3DObezita%26start%3D20%26ndsp%3D20%26um%3D1%26hl%3Dsk%26sa%3DN" TargetMode="External"/><Relationship Id="rId28" Type="http://schemas.openxmlformats.org/officeDocument/2006/relationships/image" Target="http://tbn0.google.com/images?q=tbn:Thpi4kl23HC4_M:http://st.blog.cz/m/mamkin.blog.cz/obrazky/15303130.jpg" TargetMode="External"/><Relationship Id="rId36" Type="http://schemas.openxmlformats.org/officeDocument/2006/relationships/image" Target="media/image12.jpeg"/><Relationship Id="rId10" Type="http://schemas.openxmlformats.org/officeDocument/2006/relationships/image" Target="http://tbn0.google.com/images?q=tbn:luYAg0zx9IMvFM:http://www.24hod.sk/obrazky_clankov/20070925T134529%2B0100x/84965.jpg" TargetMode="External"/><Relationship Id="rId19" Type="http://schemas.openxmlformats.org/officeDocument/2006/relationships/image" Target="media/image5.jpeg"/><Relationship Id="rId31" Type="http://schemas.openxmlformats.org/officeDocument/2006/relationships/image" Target="http://tbn0.google.com/images?q=tbn:MDgXVnbP4q2yDM:http://www.familiar-m.com/obrazky/turista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google.sk/imgres?imgurl=http://www.gsk.sk/images/focus_obezita.jpg&amp;imgrefurl=http://www.gsk.sk/gsk_focus.html&amp;h=60&amp;w=90&amp;sz=21&amp;hl=sk&amp;start=89&amp;um=1&amp;tbnid=F_RG_e2aQhj_iM:&amp;tbnh=52&amp;tbnw=78&amp;prev=/images%3Fq%3DObezita%26start%3D80%26ndsp%3D20%26um%3D1%26hl%3Dsk%26sa%3DN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9.jpeg"/><Relationship Id="rId30" Type="http://schemas.openxmlformats.org/officeDocument/2006/relationships/image" Target="media/image10.jpeg"/><Relationship Id="rId35" Type="http://schemas.openxmlformats.org/officeDocument/2006/relationships/hyperlink" Target="http://images.google.sk/imgres?imgurl=http://www.memorialcernota.eu/cz/fejeton_cz_soubory/plavec.jpg&amp;imgrefurl=http://www.memorialcernota.eu/cz/fejeton_cz.htm&amp;h=1529&amp;w=1923&amp;sz=237&amp;hl=sk&amp;start=5&amp;um=1&amp;tbnid=ikaYjc5wJTP4iM:&amp;tbnh=119&amp;tbnw=150&amp;prev=/images%3Fq%3Dplavec%26um%3D1%26hl%3D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Obezita detí</vt:lpstr>
    </vt:vector>
  </TitlesOfParts>
  <Company>ruvz tn</Company>
  <LinksUpToDate>false</LinksUpToDate>
  <CharactersWithSpaces>8639</CharactersWithSpaces>
  <SharedDoc>false</SharedDoc>
  <HLinks>
    <vt:vector size="132" baseType="variant">
      <vt:variant>
        <vt:i4>1966146</vt:i4>
      </vt:variant>
      <vt:variant>
        <vt:i4>3</vt:i4>
      </vt:variant>
      <vt:variant>
        <vt:i4>0</vt:i4>
      </vt:variant>
      <vt:variant>
        <vt:i4>5</vt:i4>
      </vt:variant>
      <vt:variant>
        <vt:lpwstr>http://www.ruvztn.sk/</vt:lpwstr>
      </vt:variant>
      <vt:variant>
        <vt:lpwstr/>
      </vt:variant>
      <vt:variant>
        <vt:i4>655376</vt:i4>
      </vt:variant>
      <vt:variant>
        <vt:i4>0</vt:i4>
      </vt:variant>
      <vt:variant>
        <vt:i4>0</vt:i4>
      </vt:variant>
      <vt:variant>
        <vt:i4>5</vt:i4>
      </vt:variant>
      <vt:variant>
        <vt:lpwstr>http://www.uvzsr.sk/</vt:lpwstr>
      </vt:variant>
      <vt:variant>
        <vt:lpwstr/>
      </vt:variant>
      <vt:variant>
        <vt:i4>1310767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sk/imgres?imgurl=http://www.24hod.sk/obrazky_clankov/20070925T134529%2B0100x/84965.jpg&amp;imgrefurl=http://www.24hod.sk/clanok-39977-Aj-detska-nadvaha-a-obezita-su-temou-Svetoveho-dna-srdca.html&amp;h=200&amp;w=150&amp;sz=8&amp;hl=sk&amp;start=15&amp;um=1&amp;tbnid=luYAg0zx9IMvFM:&amp;tbnh=104&amp;tbnw=78&amp;prev=/images%3Fq%3DObezita%26um%3D1%26hl%3Dsk%26sa%3DN</vt:lpwstr>
      </vt:variant>
      <vt:variant>
        <vt:lpwstr/>
      </vt:variant>
      <vt:variant>
        <vt:i4>1179766</vt:i4>
      </vt:variant>
      <vt:variant>
        <vt:i4>-1</vt:i4>
      </vt:variant>
      <vt:variant>
        <vt:i4>1026</vt:i4>
      </vt:variant>
      <vt:variant>
        <vt:i4>1</vt:i4>
      </vt:variant>
      <vt:variant>
        <vt:lpwstr>http://tbn0.google.com/images?q=tbn:luYAg0zx9IMvFM:http://www.24hod.sk/obrazky_clankov/20070925T134529%2B0100x/84965.jpg</vt:lpwstr>
      </vt:variant>
      <vt:variant>
        <vt:lpwstr/>
      </vt:variant>
      <vt:variant>
        <vt:i4>2687099</vt:i4>
      </vt:variant>
      <vt:variant>
        <vt:i4>-1</vt:i4>
      </vt:variant>
      <vt:variant>
        <vt:i4>1027</vt:i4>
      </vt:variant>
      <vt:variant>
        <vt:i4>4</vt:i4>
      </vt:variant>
      <vt:variant>
        <vt:lpwstr>http://images.google.sk/imgres?imgurl=http://www.vyziva.estranky.cz/archiv/inahled/23986.jpg&amp;imgrefurl=http://www.vyziva.estranky.cz/fotoalbum/Nevhodny-zivotni-styl/Detska-obezita/23986&amp;h=364&amp;w=460&amp;sz=50&amp;hl=sk&amp;start=71&amp;um=1&amp;tbnid=gJiA01Ob1IGGUM:&amp;tbnh=101&amp;tbnw=128&amp;prev=/images%3Fq%3DObezita%26start%3D60%26ndsp%3D20%26um%3D1%26hl%3Dsk%26sa%3DN</vt:lpwstr>
      </vt:variant>
      <vt:variant>
        <vt:lpwstr/>
      </vt:variant>
      <vt:variant>
        <vt:i4>4390933</vt:i4>
      </vt:variant>
      <vt:variant>
        <vt:i4>-1</vt:i4>
      </vt:variant>
      <vt:variant>
        <vt:i4>1027</vt:i4>
      </vt:variant>
      <vt:variant>
        <vt:i4>1</vt:i4>
      </vt:variant>
      <vt:variant>
        <vt:lpwstr>http://tbn0.google.com/images?q=tbn:gJiA01Ob1IGGUM:http://www.vyziva.estranky.cz/archiv/inahled/23986.jpg</vt:lpwstr>
      </vt:variant>
      <vt:variant>
        <vt:lpwstr/>
      </vt:variant>
      <vt:variant>
        <vt:i4>5963784</vt:i4>
      </vt:variant>
      <vt:variant>
        <vt:i4>-1</vt:i4>
      </vt:variant>
      <vt:variant>
        <vt:i4>1028</vt:i4>
      </vt:variant>
      <vt:variant>
        <vt:i4>4</vt:i4>
      </vt:variant>
      <vt:variant>
        <vt:lpwstr>http://images.google.sk/imgres?imgurl=http://www.apotheka.sk/APOTHEKAPICS/2005_02_obezita2.jpg&amp;imgrefurl=http://www.apotheka.sk/default.asp%3Fprg%3Darticle%26id%3D255&amp;h=250&amp;w=227&amp;sz=7&amp;hl=sk&amp;start=23&amp;um=1&amp;tbnid=HRGAnrQ73dj1bM:&amp;tbnh=111&amp;tbnw=101&amp;prev=/images%3Fq%3DObezita%26start%3D20%26ndsp%3D20%26um%3D1%26hl%3Dsk%26sa%3DN</vt:lpwstr>
      </vt:variant>
      <vt:variant>
        <vt:lpwstr/>
      </vt:variant>
      <vt:variant>
        <vt:i4>94</vt:i4>
      </vt:variant>
      <vt:variant>
        <vt:i4>-1</vt:i4>
      </vt:variant>
      <vt:variant>
        <vt:i4>1028</vt:i4>
      </vt:variant>
      <vt:variant>
        <vt:i4>1</vt:i4>
      </vt:variant>
      <vt:variant>
        <vt:lpwstr>http://tbn0.google.com/images?q=tbn:HRGAnrQ73dj1bM:http://www.apotheka.sk/APOTHEKAPICS/2005_02_obezita2.jpg</vt:lpwstr>
      </vt:variant>
      <vt:variant>
        <vt:lpwstr/>
      </vt:variant>
      <vt:variant>
        <vt:i4>3473528</vt:i4>
      </vt:variant>
      <vt:variant>
        <vt:i4>-1</vt:i4>
      </vt:variant>
      <vt:variant>
        <vt:i4>1031</vt:i4>
      </vt:variant>
      <vt:variant>
        <vt:i4>4</vt:i4>
      </vt:variant>
      <vt:variant>
        <vt:lpwstr>http://images.google.sk/imgres?imgurl=http://www.quark.sk/images/clanky/2006013/06015_obezita-vaha.jpg&amp;imgrefurl=http://www.quark.sk/archiv_data.php%3Fmonth%3D01%26year%3D2006%26num%3D3&amp;h=250&amp;w=250&amp;sz=8&amp;hl=sk&amp;start=11&amp;um=1&amp;tbnid=sky3AcJGP2P5aM:&amp;tbnh=111&amp;tbnw=111&amp;prev=/images%3Fq%3DObezita%26um%3D1%26hl%3Dsk%26sa%3DN</vt:lpwstr>
      </vt:variant>
      <vt:variant>
        <vt:lpwstr/>
      </vt:variant>
      <vt:variant>
        <vt:i4>2097217</vt:i4>
      </vt:variant>
      <vt:variant>
        <vt:i4>-1</vt:i4>
      </vt:variant>
      <vt:variant>
        <vt:i4>1031</vt:i4>
      </vt:variant>
      <vt:variant>
        <vt:i4>1</vt:i4>
      </vt:variant>
      <vt:variant>
        <vt:lpwstr>http://tbn0.google.com/images?q=tbn:sky3AcJGP2P5aM:http://www.quark.sk/images/clanky/2006013/06015_obezita-vaha.jpg</vt:lpwstr>
      </vt:variant>
      <vt:variant>
        <vt:lpwstr/>
      </vt:variant>
      <vt:variant>
        <vt:i4>7405642</vt:i4>
      </vt:variant>
      <vt:variant>
        <vt:i4>-1</vt:i4>
      </vt:variant>
      <vt:variant>
        <vt:i4>1032</vt:i4>
      </vt:variant>
      <vt:variant>
        <vt:i4>4</vt:i4>
      </vt:variant>
      <vt:variant>
        <vt:lpwstr>http://images.google.sk/imgres?imgurl=http://www.gsk.sk/images/focus_obezita.jpg&amp;imgrefurl=http://www.gsk.sk/gsk_focus.html&amp;h=60&amp;w=90&amp;sz=21&amp;hl=sk&amp;start=89&amp;um=1&amp;tbnid=F_RG_e2aQhj_iM:&amp;tbnh=52&amp;tbnw=78&amp;prev=/images%3Fq%3DObezita%26start%3D80%26ndsp%3D20%26um%3D1%26hl%3Dsk%26sa%3DN</vt:lpwstr>
      </vt:variant>
      <vt:variant>
        <vt:lpwstr/>
      </vt:variant>
      <vt:variant>
        <vt:i4>8257646</vt:i4>
      </vt:variant>
      <vt:variant>
        <vt:i4>-1</vt:i4>
      </vt:variant>
      <vt:variant>
        <vt:i4>1032</vt:i4>
      </vt:variant>
      <vt:variant>
        <vt:i4>1</vt:i4>
      </vt:variant>
      <vt:variant>
        <vt:lpwstr>http://tbn0.google.com/images?q=tbn:F_RG_e2aQhj_iM:http://www.gsk.sk/images/focus_obezita.jpg</vt:lpwstr>
      </vt:variant>
      <vt:variant>
        <vt:lpwstr/>
      </vt:variant>
      <vt:variant>
        <vt:i4>7929963</vt:i4>
      </vt:variant>
      <vt:variant>
        <vt:i4>-1</vt:i4>
      </vt:variant>
      <vt:variant>
        <vt:i4>1034</vt:i4>
      </vt:variant>
      <vt:variant>
        <vt:i4>4</vt:i4>
      </vt:variant>
      <vt:variant>
        <vt:lpwstr>http://images.google.sk/imgres?imgurl=http://www.sme.sk/cdata/3102880/obezita1.jpg&amp;imgrefurl=http://zena.sme.sk/c/3102880/Obezita-a-stravovacie-navyky-nasich-deti.html&amp;h=150&amp;w=160&amp;sz=10&amp;hl=sk&amp;start=25&amp;um=1&amp;tbnid=RaoEeaWvI7jGxM:&amp;tbnh=92&amp;tbnw=98&amp;prev=/images%3Fq%3DObezita%26start%3D20%26ndsp%3D20%26um%3D1%26hl%3Dsk%26sa%3DN</vt:lpwstr>
      </vt:variant>
      <vt:variant>
        <vt:lpwstr/>
      </vt:variant>
      <vt:variant>
        <vt:i4>2687088</vt:i4>
      </vt:variant>
      <vt:variant>
        <vt:i4>-1</vt:i4>
      </vt:variant>
      <vt:variant>
        <vt:i4>1034</vt:i4>
      </vt:variant>
      <vt:variant>
        <vt:i4>1</vt:i4>
      </vt:variant>
      <vt:variant>
        <vt:lpwstr>http://tbn0.google.com/images?q=tbn:RaoEeaWvI7jGxM:http://www.sme.sk/cdata/3102880/obezita1.jpg</vt:lpwstr>
      </vt:variant>
      <vt:variant>
        <vt:lpwstr/>
      </vt:variant>
      <vt:variant>
        <vt:i4>3211351</vt:i4>
      </vt:variant>
      <vt:variant>
        <vt:i4>-1</vt:i4>
      </vt:variant>
      <vt:variant>
        <vt:i4>1035</vt:i4>
      </vt:variant>
      <vt:variant>
        <vt:i4>4</vt:i4>
      </vt:variant>
      <vt:variant>
        <vt:lpwstr>http://images.google.sk/imgres?imgurl=http://st.blog.cz/m/mamkin.blog.cz/obrazky/15303130.jpg&amp;imgrefurl=http://mamkin.blog.cz/0707/zdrava-vyziva&amp;h=325&amp;w=350&amp;sz=30&amp;hl=sk&amp;start=3&amp;um=1&amp;tbnid=Thpi4kl23HC4_M:&amp;tbnh=111&amp;tbnw=120&amp;prev=/images%3Fq%3Dzdrav%25C3%25A1%2Bstrava%26um%3D1%26hl%3Dsk</vt:lpwstr>
      </vt:variant>
      <vt:variant>
        <vt:lpwstr/>
      </vt:variant>
      <vt:variant>
        <vt:i4>2424907</vt:i4>
      </vt:variant>
      <vt:variant>
        <vt:i4>-1</vt:i4>
      </vt:variant>
      <vt:variant>
        <vt:i4>1035</vt:i4>
      </vt:variant>
      <vt:variant>
        <vt:i4>1</vt:i4>
      </vt:variant>
      <vt:variant>
        <vt:lpwstr>http://tbn0.google.com/images?q=tbn:Thpi4kl23HC4_M:http://st.blog.cz/m/mamkin.blog.cz/obrazky/15303130.jpg</vt:lpwstr>
      </vt:variant>
      <vt:variant>
        <vt:lpwstr/>
      </vt:variant>
      <vt:variant>
        <vt:i4>4063331</vt:i4>
      </vt:variant>
      <vt:variant>
        <vt:i4>-1</vt:i4>
      </vt:variant>
      <vt:variant>
        <vt:i4>1036</vt:i4>
      </vt:variant>
      <vt:variant>
        <vt:i4>4</vt:i4>
      </vt:variant>
      <vt:variant>
        <vt:lpwstr>http://images.google.sk/imgres?imgurl=http://www.familiar-m.com/obrazky/turista.gif&amp;imgrefurl=http://www.familiar-m.com/index.php%3Fsekcia%3D4%26lg%3Dsk&amp;h=184&amp;w=149&amp;sz=15&amp;hl=sk&amp;start=73&amp;um=1&amp;tbnid=MDgXVnbP4q2yDM:&amp;tbnh=102&amp;tbnw=83&amp;prev=/images%3Fq%3Dturista%26start%3D60%26ndsp%3D20%26um%3D1%26hl%3Dsk%26sa%3DN</vt:lpwstr>
      </vt:variant>
      <vt:variant>
        <vt:lpwstr/>
      </vt:variant>
      <vt:variant>
        <vt:i4>458755</vt:i4>
      </vt:variant>
      <vt:variant>
        <vt:i4>-1</vt:i4>
      </vt:variant>
      <vt:variant>
        <vt:i4>1036</vt:i4>
      </vt:variant>
      <vt:variant>
        <vt:i4>1</vt:i4>
      </vt:variant>
      <vt:variant>
        <vt:lpwstr>http://tbn0.google.com/images?q=tbn:MDgXVnbP4q2yDM:http://www.familiar-m.com/obrazky/turista.gif</vt:lpwstr>
      </vt:variant>
      <vt:variant>
        <vt:lpwstr/>
      </vt:variant>
      <vt:variant>
        <vt:i4>2228333</vt:i4>
      </vt:variant>
      <vt:variant>
        <vt:i4>-1</vt:i4>
      </vt:variant>
      <vt:variant>
        <vt:i4>1037</vt:i4>
      </vt:variant>
      <vt:variant>
        <vt:i4>4</vt:i4>
      </vt:variant>
      <vt:variant>
        <vt:lpwstr>http://images.google.sk/imgres?imgurl=http://kolari.olomouc.com/CeskeDrahy/cyklista1.gif&amp;imgrefurl=http://kolari.olomouc.com/CeskeDrahy/pujcovny.html&amp;h=270&amp;w=262&amp;sz=25&amp;hl=sk&amp;start=10&amp;um=1&amp;tbnid=00MdyaqjOS9cBM:&amp;tbnh=113&amp;tbnw=110&amp;prev=/images%3Fq%3Dcyklista%26um%3D1%26hl%3Dsk</vt:lpwstr>
      </vt:variant>
      <vt:variant>
        <vt:lpwstr/>
      </vt:variant>
      <vt:variant>
        <vt:i4>327747</vt:i4>
      </vt:variant>
      <vt:variant>
        <vt:i4>-1</vt:i4>
      </vt:variant>
      <vt:variant>
        <vt:i4>1037</vt:i4>
      </vt:variant>
      <vt:variant>
        <vt:i4>1</vt:i4>
      </vt:variant>
      <vt:variant>
        <vt:lpwstr>http://tbn0.google.com/images?q=tbn:00MdyaqjOS9cBM:http://kolari.olomouc.com/CeskeDrahy/cyklista1.gif</vt:lpwstr>
      </vt:variant>
      <vt:variant>
        <vt:lpwstr/>
      </vt:variant>
      <vt:variant>
        <vt:i4>8126539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sk/imgres?imgurl=http://www.memorialcernota.eu/cz/fejeton_cz_soubory/plavec.jpg&amp;imgrefurl=http://www.memorialcernota.eu/cz/fejeton_cz.htm&amp;h=1529&amp;w=1923&amp;sz=237&amp;hl=sk&amp;start=5&amp;um=1&amp;tbnid=ikaYjc5wJTP4iM:&amp;tbnh=119&amp;tbnw=150&amp;prev=/images%3Fq%3Dplavec%26um%3D1%26hl%3Dsk</vt:lpwstr>
      </vt:variant>
      <vt:variant>
        <vt:lpwstr/>
      </vt:variant>
      <vt:variant>
        <vt:i4>2555939</vt:i4>
      </vt:variant>
      <vt:variant>
        <vt:i4>-1</vt:i4>
      </vt:variant>
      <vt:variant>
        <vt:i4>1038</vt:i4>
      </vt:variant>
      <vt:variant>
        <vt:i4>1</vt:i4>
      </vt:variant>
      <vt:variant>
        <vt:lpwstr>http://tbn0.google.com/images?q=tbn:ikaYjc5wJTP4iM:http://www.memorialcernota.eu/cz/fejeton_cz_soubory/plavec.jpg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Obezita detí</dc:title>
  <dc:creator>ruvz-hdm</dc:creator>
  <cp:lastModifiedBy>správca</cp:lastModifiedBy>
  <cp:revision>2</cp:revision>
  <dcterms:created xsi:type="dcterms:W3CDTF">2016-11-21T18:56:00Z</dcterms:created>
  <dcterms:modified xsi:type="dcterms:W3CDTF">2016-11-21T18:56:00Z</dcterms:modified>
</cp:coreProperties>
</file>